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5F0C" w14:textId="6C384DD4" w:rsidR="008B6200" w:rsidRPr="008B6200" w:rsidRDefault="008B6200" w:rsidP="008B6200">
      <w:pPr>
        <w:spacing w:after="0" w:line="240" w:lineRule="auto"/>
        <w:ind w:left="-567"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  <w:t>Практическая работа №3</w:t>
      </w:r>
    </w:p>
    <w:p w14:paraId="31C8FE7C" w14:textId="4F5A3006" w:rsidR="008B6200" w:rsidRPr="008B6200" w:rsidRDefault="008B6200" w:rsidP="008B6200">
      <w:pPr>
        <w:spacing w:after="0" w:line="240" w:lineRule="auto"/>
        <w:ind w:left="-567"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  <w:t xml:space="preserve">Тема: </w:t>
      </w:r>
      <w:r w:rsidRPr="008B6200"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  <w:t>Расчет</w:t>
      </w:r>
      <w:r w:rsidRPr="008B6200"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  <w:t xml:space="preserve"> </w:t>
      </w:r>
      <w:r w:rsidRPr="008B6200"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  <w:t>мощности</w:t>
      </w:r>
      <w:r w:rsidRPr="008B6200"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  <w:t xml:space="preserve"> </w:t>
      </w:r>
      <w:r w:rsidRPr="008B6200"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  <w:t>производственн</w:t>
      </w:r>
      <w:r w:rsidRPr="008B6200">
        <w:rPr>
          <w:rFonts w:ascii="Times New Roman" w:eastAsia="Times New Roman" w:hAnsi="Times New Roman" w:cs="Times New Roman"/>
          <w:b/>
          <w:bCs/>
          <w:color w:val="2C3239"/>
          <w:kern w:val="36"/>
          <w:sz w:val="24"/>
          <w:szCs w:val="24"/>
          <w:lang w:eastAsia="ru-RU"/>
        </w:rPr>
        <w:t>ых механизмов</w:t>
      </w:r>
    </w:p>
    <w:p w14:paraId="06D7B08B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Производственная мощность предприятия</w:t>
      </w:r>
    </w:p>
    <w:p w14:paraId="1B9C81A4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Любое предприятие имеет окончательным результатом определенную продукцию, изделия, услуги или работу. Производственные возможности при этом выступают в качестве основного ограничения производственных объемов продукции. </w:t>
      </w:r>
      <w:proofErr w:type="spellStart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Конкретныая</w:t>
      </w:r>
      <w:proofErr w:type="spellEnd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величина производственных возможностей любой компании заключается в оптимальном производственном объеме и его производственной мощности.</w:t>
      </w:r>
    </w:p>
    <w:p w14:paraId="5E262C72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Оптимальный объем производства представляет объем, обеспечивающий выполнение заключаемых договоров и обязательств по выпуску продукции в устанавливаемые сроки с минимальными затратами и максимально возможной эффективностью. Производственная мощность представляет собой годовой объем предложения компании, при учёте наличия и использования ресурсов, изменений уровня действующих цен.</w:t>
      </w:r>
    </w:p>
    <w:p w14:paraId="7983F045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Расчет производственной мощности</w:t>
      </w:r>
    </w:p>
    <w:p w14:paraId="55A5859F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Величина производственной мощности представляет собой объем основных производственных средств, включая степень их использования. Таким образом, производственную мощность можно определить в качестве максимально возможного выпуска изделий за единицу времени в натуральном выражении в устанавливаемой номенклатуре и ассортименте по плану, при полном использовании оборудования и площади производства. Расчет производственной мощности учитывает применение передовой технологии, совершенствование производственной организации и организации труда, обеспечивает высокое качество продукции.</w:t>
      </w:r>
    </w:p>
    <w:p w14:paraId="4A03F6A8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Факторы производственной мощности</w:t>
      </w:r>
    </w:p>
    <w:p w14:paraId="151A7954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На величину производственной мощности могут оказывать влияние несколько факторов, среди которых можно выделить:</w:t>
      </w:r>
    </w:p>
    <w:p w14:paraId="33AD4D61" w14:textId="77777777" w:rsidR="008B6200" w:rsidRPr="008B6200" w:rsidRDefault="008B6200" w:rsidP="008B6200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число и состав устанавливаемых машин, оборудования, агрегатов и механизмов,</w:t>
      </w:r>
    </w:p>
    <w:p w14:paraId="1A7E4F1E" w14:textId="77777777" w:rsidR="008B6200" w:rsidRPr="008B6200" w:rsidRDefault="008B6200" w:rsidP="008B6200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техническое и экономическое использование механизмов, машин,</w:t>
      </w:r>
    </w:p>
    <w:p w14:paraId="7AADF34F" w14:textId="77777777" w:rsidR="008B6200" w:rsidRPr="008B6200" w:rsidRDefault="008B6200" w:rsidP="008B6200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прогрессивность техники и технологии в производстве,</w:t>
      </w:r>
    </w:p>
    <w:p w14:paraId="7E5C0D7D" w14:textId="77777777" w:rsidR="008B6200" w:rsidRPr="008B6200" w:rsidRDefault="008B6200" w:rsidP="008B6200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фонд рабочего времени по оборудованию,</w:t>
      </w:r>
    </w:p>
    <w:p w14:paraId="2C7E74EA" w14:textId="77777777" w:rsidR="008B6200" w:rsidRPr="008B6200" w:rsidRDefault="008B6200" w:rsidP="008B6200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уровень организации труда и производственного процесса,</w:t>
      </w:r>
    </w:p>
    <w:p w14:paraId="0A57FC45" w14:textId="77777777" w:rsidR="008B6200" w:rsidRPr="008B6200" w:rsidRDefault="008B6200" w:rsidP="008B6200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производственные площади основных цехов и предприятия в целом,</w:t>
      </w:r>
    </w:p>
    <w:p w14:paraId="6C758C93" w14:textId="77777777" w:rsidR="008B6200" w:rsidRPr="008B6200" w:rsidRDefault="008B6200" w:rsidP="008B6200">
      <w:pPr>
        <w:numPr>
          <w:ilvl w:val="0"/>
          <w:numId w:val="2"/>
        </w:num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намеченные ассортимент и номенклатура изделий, которые оказывают непосредственное воздействие на производство продукции при наличии определенного оборудования.</w:t>
      </w:r>
    </w:p>
    <w:p w14:paraId="749ED55E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В случае определения состава оборудования к учету принимается совокупность оборудования основного производства в соответствии с видами, которые установлены на начало года, а также введённые в эксплуатацию плановом году. Расчет производственной мощности не включает резервное оборудование, оборудование опытных и экспериментальных участков, оборудование, которое используется для профессионального и технического обучения.</w:t>
      </w:r>
    </w:p>
    <w:p w14:paraId="0C6C5BA1" w14:textId="77777777" w:rsidR="008B6200" w:rsidRPr="008B6200" w:rsidRDefault="008B6200" w:rsidP="008B6200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noProof/>
          <w:color w:val="2C3239"/>
          <w:sz w:val="24"/>
          <w:szCs w:val="24"/>
          <w:lang w:eastAsia="ru-RU"/>
        </w:rPr>
        <w:drawing>
          <wp:inline distT="0" distB="0" distL="0" distR="0" wp14:anchorId="11BA83A8" wp14:editId="671F40D6">
            <wp:extent cx="4257675" cy="2465521"/>
            <wp:effectExtent l="0" t="0" r="0" b="0"/>
            <wp:docPr id="3" name="Рисунок 3" descr="Расчет мощ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чет мощно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t="8549" b="14900"/>
                    <a:stretch/>
                  </pic:blipFill>
                  <pic:spPr bwMode="auto">
                    <a:xfrm>
                      <a:off x="0" y="0"/>
                      <a:ext cx="4293380" cy="24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3F94B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Методика расчёта</w:t>
      </w:r>
    </w:p>
    <w:p w14:paraId="177F88DE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Расчет производственной мощности предприятия нельзя осуществлять один раз, поскольку она изменяется во времени. Расчет производственной мощности происходит по определённой календарной дате, в основном 1 января планового года и 1 января следующего. При этом в плановом </w:t>
      </w: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lastRenderedPageBreak/>
        <w:t xml:space="preserve">году рассчитывается входная мощность, а в следующем году выходная мощность. Расчет производственной мощности также вычисляет показатель среднегодовой мощности, используемый для </w:t>
      </w:r>
      <w:proofErr w:type="gramStart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того</w:t>
      </w:r>
      <w:proofErr w:type="gramEnd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чтобы сопоставить планы и отчеты о выпуске готовых изделий. В общем виде формула расчета производственной мощности представлена в следующем виде:</w:t>
      </w:r>
    </w:p>
    <w:p w14:paraId="12B25F3A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МП = </w:t>
      </w:r>
      <w:proofErr w:type="spellStart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Поб</w:t>
      </w:r>
      <w:proofErr w:type="spellEnd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 * Фоб</w:t>
      </w:r>
    </w:p>
    <w:p w14:paraId="5FFBFED9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МП = Фоб/Т</w:t>
      </w:r>
    </w:p>
    <w:p w14:paraId="616CAF4F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Здесь МП – показатель мощности,</w:t>
      </w:r>
    </w:p>
    <w:p w14:paraId="218E59CB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proofErr w:type="spellStart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Поб</w:t>
      </w:r>
      <w:proofErr w:type="spellEnd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– производительность в штуках за единицу времени,</w:t>
      </w:r>
    </w:p>
    <w:p w14:paraId="6D179064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Фоб – фонд времени оборудования,</w:t>
      </w:r>
    </w:p>
    <w:p w14:paraId="3C0B4FC1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Т – трудоемкость.</w:t>
      </w:r>
    </w:p>
    <w:p w14:paraId="18FF69AB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Выходная и среднегодовая мощность</w:t>
      </w:r>
    </w:p>
    <w:p w14:paraId="198594B3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Выходную и среднегодовую мощность предприятия можно рассчитать по нескольким формулам. Расчет выходной мощности производится по следующей формуле:</w:t>
      </w:r>
    </w:p>
    <w:p w14:paraId="34A646C2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proofErr w:type="spellStart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Мвых</w:t>
      </w:r>
      <w:proofErr w:type="spellEnd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 = </w:t>
      </w:r>
      <w:proofErr w:type="spellStart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Мвх</w:t>
      </w:r>
      <w:proofErr w:type="spellEnd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 + </w:t>
      </w:r>
      <w:proofErr w:type="spellStart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Мвв</w:t>
      </w:r>
      <w:proofErr w:type="spellEnd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 — </w:t>
      </w:r>
      <w:proofErr w:type="spellStart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Мвыб</w:t>
      </w:r>
      <w:proofErr w:type="spellEnd"/>
    </w:p>
    <w:p w14:paraId="69F54F00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Расчет среднегодовой мощности предприятия производится по формуле:</w:t>
      </w:r>
    </w:p>
    <w:p w14:paraId="02E49AA1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М ср = </w:t>
      </w:r>
      <w:proofErr w:type="spellStart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Мвх</w:t>
      </w:r>
      <w:proofErr w:type="spellEnd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 + (</w:t>
      </w:r>
      <w:proofErr w:type="spellStart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Мвв</w:t>
      </w:r>
      <w:proofErr w:type="spellEnd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 * н1/12) – (</w:t>
      </w:r>
      <w:proofErr w:type="spellStart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>Мвыб</w:t>
      </w:r>
      <w:proofErr w:type="spellEnd"/>
      <w:r w:rsidRPr="008B6200"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 *н2/12)</w:t>
      </w:r>
    </w:p>
    <w:p w14:paraId="170CCDFC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Здесь </w:t>
      </w:r>
      <w:proofErr w:type="spellStart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Мвв</w:t>
      </w:r>
      <w:proofErr w:type="spellEnd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– вводимые мощности,</w:t>
      </w:r>
    </w:p>
    <w:p w14:paraId="6146F891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proofErr w:type="spellStart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Мвх</w:t>
      </w:r>
      <w:proofErr w:type="spellEnd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– входная мощность,</w:t>
      </w:r>
    </w:p>
    <w:p w14:paraId="7ABAB01C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proofErr w:type="spellStart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Мвыб</w:t>
      </w:r>
      <w:proofErr w:type="spellEnd"/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 – выбывающая мощность,</w:t>
      </w:r>
    </w:p>
    <w:p w14:paraId="67030F6A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Н1 – месяцы работы введенной мощности,</w:t>
      </w:r>
    </w:p>
    <w:p w14:paraId="7B734F6A" w14:textId="77777777" w:rsidR="008B6200" w:rsidRPr="008B6200" w:rsidRDefault="008B6200" w:rsidP="008B6200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 w:rsidRPr="008B6200"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Н2 – месяцы отсутствия выбывающих мощностей</w:t>
      </w:r>
    </w:p>
    <w:p w14:paraId="2E530DF7" w14:textId="3507449C" w:rsidR="005B5A0A" w:rsidRDefault="005B5A0A" w:rsidP="008B6200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14:paraId="72DFD99A" w14:textId="3DBB08A7" w:rsidR="008B6200" w:rsidRDefault="008B6200" w:rsidP="008B6200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самостоятельной работы:</w:t>
      </w:r>
    </w:p>
    <w:p w14:paraId="4B47BDF1" w14:textId="594F88C9" w:rsidR="008B6200" w:rsidRDefault="008B6200" w:rsidP="008B6200">
      <w:pPr>
        <w:pStyle w:val="a4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Законспектировать текст.</w:t>
      </w:r>
    </w:p>
    <w:p w14:paraId="5B3F6534" w14:textId="08C84EE1" w:rsidR="008B6200" w:rsidRDefault="008B6200" w:rsidP="008B6200">
      <w:pPr>
        <w:pStyle w:val="a4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задачу:</w:t>
      </w:r>
    </w:p>
    <w:p w14:paraId="0786B96D" w14:textId="75CCC0A4" w:rsidR="008B6200" w:rsidRDefault="008B6200" w:rsidP="008B6200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B6200">
        <w:rPr>
          <w:rFonts w:ascii="Times New Roman" w:hAnsi="Times New Roman" w:cs="Times New Roman"/>
          <w:sz w:val="24"/>
          <w:szCs w:val="24"/>
        </w:rPr>
        <w:tab/>
        <w:t>В цеху предприятия работают два комплекса, в следующем году планируется купить ещё один. На данном участке выпускаются комплекты деталей. На выпуск одного комплекта затрачивается полчаса работы комплекса. На начало периода за 1 час участкам выпускаются 4 комплекта деталей, на конец периода 6 комплектов. Действительный рабочий фонд времени составляет 7200 часов. Необходимо определить входную, выходную мощность и среднюю производственную мощность.</w:t>
      </w:r>
    </w:p>
    <w:p w14:paraId="4B0741A6" w14:textId="5E8BF432" w:rsidR="008B6200" w:rsidRDefault="008B6200" w:rsidP="008B6200">
      <w:pPr>
        <w:pStyle w:val="a4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 о проделанной работе.</w:t>
      </w:r>
    </w:p>
    <w:p w14:paraId="3A240140" w14:textId="1250BAFC" w:rsid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3CE187E8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7088">
        <w:rPr>
          <w:rFonts w:ascii="Times New Roman" w:hAnsi="Times New Roman" w:cs="Times New Roman"/>
          <w:sz w:val="24"/>
          <w:szCs w:val="24"/>
        </w:rPr>
        <w:t>Решение</w:t>
      </w:r>
      <w:r w:rsidRPr="005E7088">
        <w:rPr>
          <w:rFonts w:ascii="Times New Roman" w:hAnsi="Times New Roman" w:cs="Times New Roman"/>
          <w:sz w:val="24"/>
          <w:szCs w:val="24"/>
        </w:rPr>
        <w:tab/>
        <w:t>Расчет производственной мощности входной:</w:t>
      </w:r>
    </w:p>
    <w:p w14:paraId="332796FD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7088">
        <w:rPr>
          <w:rFonts w:ascii="Times New Roman" w:hAnsi="Times New Roman" w:cs="Times New Roman"/>
          <w:sz w:val="24"/>
          <w:szCs w:val="24"/>
        </w:rPr>
        <w:t xml:space="preserve">7200 * 4 = 28 800 </w:t>
      </w:r>
      <w:proofErr w:type="spellStart"/>
      <w:r w:rsidRPr="005E7088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E7088">
        <w:rPr>
          <w:rFonts w:ascii="Times New Roman" w:hAnsi="Times New Roman" w:cs="Times New Roman"/>
          <w:sz w:val="24"/>
          <w:szCs w:val="24"/>
        </w:rPr>
        <w:t>.</w:t>
      </w:r>
    </w:p>
    <w:p w14:paraId="10D83B3C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7088">
        <w:rPr>
          <w:rFonts w:ascii="Times New Roman" w:hAnsi="Times New Roman" w:cs="Times New Roman"/>
          <w:sz w:val="24"/>
          <w:szCs w:val="24"/>
        </w:rPr>
        <w:t>Расчет производственной мощности выходной:</w:t>
      </w:r>
    </w:p>
    <w:p w14:paraId="52651FAC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C7CF024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7088">
        <w:rPr>
          <w:rFonts w:ascii="Times New Roman" w:hAnsi="Times New Roman" w:cs="Times New Roman"/>
          <w:sz w:val="24"/>
          <w:szCs w:val="24"/>
        </w:rPr>
        <w:t xml:space="preserve">28 800 + 7200*2 = 43 200 </w:t>
      </w:r>
      <w:proofErr w:type="spellStart"/>
      <w:r w:rsidRPr="005E7088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E7088">
        <w:rPr>
          <w:rFonts w:ascii="Times New Roman" w:hAnsi="Times New Roman" w:cs="Times New Roman"/>
          <w:sz w:val="24"/>
          <w:szCs w:val="24"/>
        </w:rPr>
        <w:t>.</w:t>
      </w:r>
    </w:p>
    <w:p w14:paraId="301542B6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3AAD0B59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7088">
        <w:rPr>
          <w:rFonts w:ascii="Times New Roman" w:hAnsi="Times New Roman" w:cs="Times New Roman"/>
          <w:sz w:val="24"/>
          <w:szCs w:val="24"/>
        </w:rPr>
        <w:t>Расчет производственной мощности средний:</w:t>
      </w:r>
    </w:p>
    <w:p w14:paraId="1B9916E6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5B10268E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7088">
        <w:rPr>
          <w:rFonts w:ascii="Times New Roman" w:hAnsi="Times New Roman" w:cs="Times New Roman"/>
          <w:sz w:val="24"/>
          <w:szCs w:val="24"/>
        </w:rPr>
        <w:t xml:space="preserve">28 800 + 14 400 * 5 / 12 = 34 800 </w:t>
      </w:r>
      <w:proofErr w:type="spellStart"/>
      <w:r w:rsidRPr="005E7088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E7088">
        <w:rPr>
          <w:rFonts w:ascii="Times New Roman" w:hAnsi="Times New Roman" w:cs="Times New Roman"/>
          <w:sz w:val="24"/>
          <w:szCs w:val="24"/>
        </w:rPr>
        <w:t>.</w:t>
      </w:r>
    </w:p>
    <w:p w14:paraId="15A40DD9" w14:textId="77777777" w:rsidR="005E7088" w:rsidRPr="005E7088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3E221B01" w14:textId="51B405C3" w:rsidR="005E7088" w:rsidRPr="008B6200" w:rsidRDefault="005E7088" w:rsidP="005E7088">
      <w:pPr>
        <w:pStyle w:val="a4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7088">
        <w:rPr>
          <w:rFonts w:ascii="Times New Roman" w:hAnsi="Times New Roman" w:cs="Times New Roman"/>
          <w:sz w:val="24"/>
          <w:szCs w:val="24"/>
        </w:rPr>
        <w:t>Ответ</w:t>
      </w:r>
      <w:r w:rsidRPr="005E7088">
        <w:rPr>
          <w:rFonts w:ascii="Times New Roman" w:hAnsi="Times New Roman" w:cs="Times New Roman"/>
          <w:sz w:val="24"/>
          <w:szCs w:val="24"/>
        </w:rPr>
        <w:tab/>
        <w:t xml:space="preserve">28 800 </w:t>
      </w:r>
      <w:proofErr w:type="spellStart"/>
      <w:r w:rsidRPr="005E7088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E7088">
        <w:rPr>
          <w:rFonts w:ascii="Times New Roman" w:hAnsi="Times New Roman" w:cs="Times New Roman"/>
          <w:sz w:val="24"/>
          <w:szCs w:val="24"/>
        </w:rPr>
        <w:t xml:space="preserve">., 43 200 </w:t>
      </w:r>
      <w:proofErr w:type="spellStart"/>
      <w:r w:rsidRPr="005E7088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E7088">
        <w:rPr>
          <w:rFonts w:ascii="Times New Roman" w:hAnsi="Times New Roman" w:cs="Times New Roman"/>
          <w:sz w:val="24"/>
          <w:szCs w:val="24"/>
        </w:rPr>
        <w:t xml:space="preserve">., 34 800 </w:t>
      </w:r>
      <w:proofErr w:type="spellStart"/>
      <w:r w:rsidRPr="005E7088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Pr="005E7088">
        <w:rPr>
          <w:rFonts w:ascii="Times New Roman" w:hAnsi="Times New Roman" w:cs="Times New Roman"/>
          <w:sz w:val="24"/>
          <w:szCs w:val="24"/>
        </w:rPr>
        <w:t>.</w:t>
      </w:r>
    </w:p>
    <w:sectPr w:rsidR="005E7088" w:rsidRPr="008B6200" w:rsidSect="00AE411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87B65"/>
    <w:multiLevelType w:val="hybridMultilevel"/>
    <w:tmpl w:val="8C50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51E0"/>
    <w:multiLevelType w:val="hybridMultilevel"/>
    <w:tmpl w:val="9AFE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007D"/>
    <w:multiLevelType w:val="multilevel"/>
    <w:tmpl w:val="CDF2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A5"/>
    <w:rsid w:val="000C4EE1"/>
    <w:rsid w:val="00235BA5"/>
    <w:rsid w:val="005B5A0A"/>
    <w:rsid w:val="005E7088"/>
    <w:rsid w:val="00866B4C"/>
    <w:rsid w:val="008B6200"/>
    <w:rsid w:val="00AE4112"/>
    <w:rsid w:val="00BF192C"/>
    <w:rsid w:val="00F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3D20"/>
  <w15:docId w15:val="{6ABCDF9B-E6D2-477D-93E2-ABAAED4F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5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5B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A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2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Шиабутдинова</dc:creator>
  <cp:lastModifiedBy>User</cp:lastModifiedBy>
  <cp:revision>3</cp:revision>
  <cp:lastPrinted>2021-02-14T13:12:00Z</cp:lastPrinted>
  <dcterms:created xsi:type="dcterms:W3CDTF">2021-02-14T13:11:00Z</dcterms:created>
  <dcterms:modified xsi:type="dcterms:W3CDTF">2021-02-14T13:12:00Z</dcterms:modified>
</cp:coreProperties>
</file>