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53" w:rsidRPr="00846453" w:rsidRDefault="00846453" w:rsidP="00846453">
      <w:pPr>
        <w:ind w:firstLine="851"/>
        <w:jc w:val="center"/>
        <w:rPr>
          <w:b/>
          <w:color w:val="FFFFFF" w:themeColor="background1"/>
          <w:highlight w:val="darkCyan"/>
        </w:rPr>
      </w:pPr>
      <w:r w:rsidRPr="00846453">
        <w:rPr>
          <w:b/>
          <w:color w:val="FFFFFF" w:themeColor="background1"/>
          <w:highlight w:val="darkCyan"/>
        </w:rPr>
        <w:t>Защита персональных данных.</w:t>
      </w:r>
    </w:p>
    <w:p w:rsidR="006E185F" w:rsidRDefault="00846453" w:rsidP="00846453">
      <w:pPr>
        <w:ind w:firstLine="851"/>
        <w:jc w:val="center"/>
        <w:rPr>
          <w:b/>
          <w:color w:val="FFFFFF" w:themeColor="background1"/>
        </w:rPr>
      </w:pPr>
      <w:r w:rsidRPr="00846453">
        <w:rPr>
          <w:b/>
          <w:color w:val="FFFFFF" w:themeColor="background1"/>
          <w:highlight w:val="darkCyan"/>
        </w:rPr>
        <w:t xml:space="preserve">Состав мероприятий по защите </w:t>
      </w:r>
      <w:r w:rsidRPr="00846453">
        <w:rPr>
          <w:b/>
          <w:color w:val="FFFFFF" w:themeColor="background1"/>
          <w:highlight w:val="darkCyan"/>
        </w:rPr>
        <w:t>персональных данных.</w:t>
      </w:r>
    </w:p>
    <w:p w:rsidR="00846453" w:rsidRDefault="00846453" w:rsidP="00846453">
      <w:pPr>
        <w:ind w:firstLine="851"/>
        <w:jc w:val="both"/>
        <w:rPr>
          <w:b/>
          <w:color w:val="FFFFFF" w:themeColor="background1"/>
        </w:rPr>
      </w:pPr>
    </w:p>
    <w:p w:rsidR="00846453" w:rsidRDefault="00846453" w:rsidP="00846453">
      <w:pPr>
        <w:ind w:firstLine="851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Персональные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данные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- любая </w:t>
      </w:r>
      <w:bookmarkStart w:id="0" w:name="keyword11"/>
      <w:bookmarkEnd w:id="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информация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с помощью которой можно однозначно идентифицировать физическое лицо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(субъект)</w:t>
      </w:r>
    </w:p>
    <w:p w:rsidR="00846453" w:rsidRDefault="00846453" w:rsidP="00846453">
      <w:pPr>
        <w:pStyle w:val="a3"/>
        <w:shd w:val="clear" w:color="auto" w:fill="FFFFFF"/>
        <w:spacing w:line="240" w:lineRule="atLeast"/>
        <w:ind w:firstLine="85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Операторами персональных данных</w:t>
      </w:r>
      <w:r>
        <w:rPr>
          <w:rFonts w:ascii="Tahoma" w:hAnsi="Tahoma" w:cs="Tahoma"/>
          <w:color w:val="000000"/>
          <w:sz w:val="18"/>
          <w:szCs w:val="18"/>
        </w:rPr>
        <w:t> являются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данных.</w:t>
      </w:r>
    </w:p>
    <w:p w:rsidR="00846453" w:rsidRDefault="00846453" w:rsidP="00846453">
      <w:pPr>
        <w:pStyle w:val="a3"/>
        <w:shd w:val="clear" w:color="auto" w:fill="FFFFFF"/>
        <w:spacing w:line="240" w:lineRule="atLeast"/>
        <w:ind w:firstLine="85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Обработка персональных данных</w:t>
      </w:r>
      <w:r>
        <w:rPr>
          <w:rFonts w:ascii="Tahoma" w:hAnsi="Tahoma" w:cs="Tahoma"/>
          <w:color w:val="000000"/>
          <w:sz w:val="18"/>
          <w:szCs w:val="18"/>
        </w:rPr>
        <w:t> – действия (</w:t>
      </w:r>
      <w:bookmarkStart w:id="1" w:name="keyword16"/>
      <w:bookmarkEnd w:id="1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операции</w:t>
      </w:r>
      <w:r>
        <w:rPr>
          <w:rFonts w:ascii="Tahoma" w:hAnsi="Tahoma" w:cs="Tahoma"/>
          <w:color w:val="000000"/>
          <w:sz w:val="18"/>
          <w:szCs w:val="18"/>
        </w:rPr>
        <w:t>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8D30E7" w:rsidRPr="00846453" w:rsidRDefault="008D30E7" w:rsidP="008D30E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453">
        <w:rPr>
          <w:rFonts w:eastAsia="Times New Roman" w:cs="Times New Roman"/>
          <w:b/>
          <w:bCs/>
          <w:color w:val="181818"/>
          <w:szCs w:val="24"/>
          <w:lang w:eastAsia="ru-RU"/>
        </w:rPr>
        <w:t>К персональным данным</w:t>
      </w:r>
      <w:r w:rsidRPr="00846453">
        <w:rPr>
          <w:rFonts w:eastAsia="Times New Roman" w:cs="Times New Roman"/>
          <w:color w:val="181818"/>
          <w:szCs w:val="24"/>
          <w:lang w:eastAsia="ru-RU"/>
        </w:rPr>
        <w:t> могут быть отнесены сведения, ис</w:t>
      </w:r>
      <w:r w:rsidRPr="00846453">
        <w:rPr>
          <w:rFonts w:eastAsia="Times New Roman" w:cs="Times New Roman"/>
          <w:color w:val="181818"/>
          <w:szCs w:val="24"/>
          <w:lang w:eastAsia="ru-RU"/>
        </w:rPr>
        <w:softHyphen/>
        <w:t>пользование которых без согласия субъекта персональных дан</w:t>
      </w:r>
      <w:r w:rsidRPr="00846453">
        <w:rPr>
          <w:rFonts w:eastAsia="Times New Roman" w:cs="Times New Roman"/>
          <w:color w:val="181818"/>
          <w:szCs w:val="24"/>
          <w:lang w:eastAsia="ru-RU"/>
        </w:rPr>
        <w:softHyphen/>
        <w:t>ных может нанести вред его чести, достоинству, деловой репута</w:t>
      </w:r>
      <w:r w:rsidRPr="00846453">
        <w:rPr>
          <w:rFonts w:eastAsia="Times New Roman" w:cs="Times New Roman"/>
          <w:color w:val="181818"/>
          <w:szCs w:val="24"/>
          <w:lang w:eastAsia="ru-RU"/>
        </w:rPr>
        <w:softHyphen/>
        <w:t>ции, доброму имени, иным нематериальным благам и имущест</w:t>
      </w:r>
      <w:r w:rsidRPr="00846453">
        <w:rPr>
          <w:rFonts w:eastAsia="Times New Roman" w:cs="Times New Roman"/>
          <w:color w:val="181818"/>
          <w:szCs w:val="24"/>
          <w:lang w:eastAsia="ru-RU"/>
        </w:rPr>
        <w:softHyphen/>
        <w:t>венным интересам:</w:t>
      </w:r>
    </w:p>
    <w:p w:rsidR="008D30E7" w:rsidRPr="00846453" w:rsidRDefault="008D30E7" w:rsidP="008D30E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453">
        <w:rPr>
          <w:rFonts w:eastAsia="Times New Roman" w:cs="Times New Roman"/>
          <w:color w:val="181818"/>
          <w:szCs w:val="24"/>
          <w:lang w:eastAsia="ru-RU"/>
        </w:rPr>
        <w:t>1.</w:t>
      </w:r>
      <w:r w:rsidRPr="00846453">
        <w:rPr>
          <w:rFonts w:eastAsia="Times New Roman" w:cs="Times New Roman"/>
          <w:color w:val="181818"/>
          <w:sz w:val="14"/>
          <w:szCs w:val="14"/>
          <w:lang w:eastAsia="ru-RU"/>
        </w:rPr>
        <w:t>    </w:t>
      </w:r>
      <w:r w:rsidRPr="00846453">
        <w:rPr>
          <w:rFonts w:eastAsia="Times New Roman" w:cs="Times New Roman"/>
          <w:color w:val="181818"/>
          <w:szCs w:val="24"/>
          <w:lang w:eastAsia="ru-RU"/>
        </w:rPr>
        <w:t>биографические и опознавательные данные (в том числе об обстоятельствах рождения, усыновления, развода);</w:t>
      </w:r>
    </w:p>
    <w:p w:rsidR="008D30E7" w:rsidRPr="00846453" w:rsidRDefault="008D30E7" w:rsidP="008D30E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453">
        <w:rPr>
          <w:rFonts w:eastAsia="Times New Roman" w:cs="Times New Roman"/>
          <w:color w:val="181818"/>
          <w:szCs w:val="24"/>
          <w:lang w:eastAsia="ru-RU"/>
        </w:rPr>
        <w:t>2.</w:t>
      </w:r>
      <w:r w:rsidRPr="00846453">
        <w:rPr>
          <w:rFonts w:eastAsia="Times New Roman" w:cs="Times New Roman"/>
          <w:color w:val="181818"/>
          <w:sz w:val="14"/>
          <w:szCs w:val="14"/>
          <w:lang w:eastAsia="ru-RU"/>
        </w:rPr>
        <w:t>    </w:t>
      </w:r>
      <w:r w:rsidRPr="00846453">
        <w:rPr>
          <w:rFonts w:eastAsia="Times New Roman" w:cs="Times New Roman"/>
          <w:color w:val="181818"/>
          <w:szCs w:val="24"/>
          <w:lang w:eastAsia="ru-RU"/>
        </w:rPr>
        <w:t>личные характеристики (в том числе о личных привычках и наклонностях);</w:t>
      </w:r>
    </w:p>
    <w:p w:rsidR="008D30E7" w:rsidRPr="00846453" w:rsidRDefault="008D30E7" w:rsidP="008D30E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453">
        <w:rPr>
          <w:rFonts w:eastAsia="Times New Roman" w:cs="Times New Roman"/>
          <w:color w:val="181818"/>
          <w:szCs w:val="24"/>
          <w:lang w:eastAsia="ru-RU"/>
        </w:rPr>
        <w:t>3.</w:t>
      </w:r>
      <w:r w:rsidRPr="00846453">
        <w:rPr>
          <w:rFonts w:eastAsia="Times New Roman" w:cs="Times New Roman"/>
          <w:color w:val="181818"/>
          <w:sz w:val="14"/>
          <w:szCs w:val="14"/>
          <w:lang w:eastAsia="ru-RU"/>
        </w:rPr>
        <w:t>    </w:t>
      </w:r>
      <w:r w:rsidRPr="00846453">
        <w:rPr>
          <w:rFonts w:eastAsia="Times New Roman" w:cs="Times New Roman"/>
          <w:color w:val="181818"/>
          <w:szCs w:val="24"/>
          <w:lang w:eastAsia="ru-RU"/>
        </w:rPr>
        <w:t>сведения о семейном положении (в том числе о семейных отношениях);</w:t>
      </w:r>
    </w:p>
    <w:p w:rsidR="008D30E7" w:rsidRPr="00846453" w:rsidRDefault="008D30E7" w:rsidP="008D30E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453">
        <w:rPr>
          <w:rFonts w:eastAsia="Times New Roman" w:cs="Times New Roman"/>
          <w:color w:val="181818"/>
          <w:szCs w:val="24"/>
          <w:lang w:eastAsia="ru-RU"/>
        </w:rPr>
        <w:t>4.</w:t>
      </w:r>
      <w:r w:rsidRPr="00846453">
        <w:rPr>
          <w:rFonts w:eastAsia="Times New Roman" w:cs="Times New Roman"/>
          <w:color w:val="181818"/>
          <w:sz w:val="14"/>
          <w:szCs w:val="14"/>
          <w:lang w:eastAsia="ru-RU"/>
        </w:rPr>
        <w:t>    </w:t>
      </w:r>
      <w:r w:rsidRPr="00846453">
        <w:rPr>
          <w:rFonts w:eastAsia="Times New Roman" w:cs="Times New Roman"/>
          <w:color w:val="181818"/>
          <w:szCs w:val="24"/>
          <w:lang w:eastAsia="ru-RU"/>
        </w:rPr>
        <w:t>сведения об имущественном, финансовом положении (кро</w:t>
      </w:r>
      <w:r w:rsidRPr="00846453">
        <w:rPr>
          <w:rFonts w:eastAsia="Times New Roman" w:cs="Times New Roman"/>
          <w:color w:val="181818"/>
          <w:szCs w:val="24"/>
          <w:lang w:eastAsia="ru-RU"/>
        </w:rPr>
        <w:softHyphen/>
        <w:t>ме случаев, прямо установленных в законе);</w:t>
      </w:r>
    </w:p>
    <w:p w:rsidR="008D30E7" w:rsidRDefault="008D30E7" w:rsidP="008D30E7">
      <w:pPr>
        <w:shd w:val="clear" w:color="auto" w:fill="FFFFFF"/>
        <w:spacing w:after="0" w:line="315" w:lineRule="atLeast"/>
        <w:ind w:firstLine="709"/>
        <w:jc w:val="both"/>
        <w:rPr>
          <w:rFonts w:eastAsia="Times New Roman" w:cs="Times New Roman"/>
          <w:color w:val="181818"/>
          <w:szCs w:val="24"/>
          <w:lang w:eastAsia="ru-RU"/>
        </w:rPr>
      </w:pPr>
      <w:r w:rsidRPr="00846453">
        <w:rPr>
          <w:rFonts w:eastAsia="Times New Roman" w:cs="Times New Roman"/>
          <w:color w:val="181818"/>
          <w:szCs w:val="24"/>
          <w:lang w:eastAsia="ru-RU"/>
        </w:rPr>
        <w:t>5.</w:t>
      </w:r>
      <w:r w:rsidRPr="00846453">
        <w:rPr>
          <w:rFonts w:eastAsia="Times New Roman" w:cs="Times New Roman"/>
          <w:color w:val="181818"/>
          <w:sz w:val="14"/>
          <w:szCs w:val="14"/>
          <w:lang w:eastAsia="ru-RU"/>
        </w:rPr>
        <w:t>    </w:t>
      </w:r>
      <w:r w:rsidRPr="00846453">
        <w:rPr>
          <w:rFonts w:eastAsia="Times New Roman" w:cs="Times New Roman"/>
          <w:color w:val="181818"/>
          <w:szCs w:val="24"/>
          <w:lang w:eastAsia="ru-RU"/>
        </w:rPr>
        <w:t>о состоянии здоровья</w:t>
      </w:r>
    </w:p>
    <w:p w:rsidR="003849CF" w:rsidRPr="003849CF" w:rsidRDefault="003849CF" w:rsidP="003849C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3849CF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>ВИДЫ ПЕРСОНАЛЬНЫХ ДАННЫХ</w:t>
      </w:r>
    </w:p>
    <w:p w:rsidR="003849CF" w:rsidRPr="003849CF" w:rsidRDefault="003849CF" w:rsidP="003849C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9C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• Регистрационные идентификационные данные (паспортные данные, пароли, </w:t>
      </w:r>
      <w:proofErr w:type="spellStart"/>
      <w:r w:rsidRPr="003849C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пин</w:t>
      </w:r>
      <w:proofErr w:type="spellEnd"/>
      <w:r w:rsidRPr="003849C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-коды).</w:t>
      </w:r>
    </w:p>
    <w:p w:rsidR="003849CF" w:rsidRPr="003849CF" w:rsidRDefault="003849CF" w:rsidP="003849C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9C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 Физические характеристики (внешние данные, биометрические данные, состояние здоровья и др.).</w:t>
      </w:r>
    </w:p>
    <w:p w:rsidR="003849CF" w:rsidRPr="003849CF" w:rsidRDefault="003849CF" w:rsidP="003849C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9C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 Пространственная локализация (фиксация местоположения и перемещения).</w:t>
      </w:r>
    </w:p>
    <w:p w:rsidR="003849CF" w:rsidRPr="003849CF" w:rsidRDefault="003849CF" w:rsidP="003849C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9C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 Материально-экономическое положение (движимое, недвижимое имущество, зарплата, накопления и др.).</w:t>
      </w:r>
    </w:p>
    <w:p w:rsidR="003849CF" w:rsidRPr="003849CF" w:rsidRDefault="003849CF" w:rsidP="003849C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9C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 Официальные статусы (семейное положение, достижения,</w:t>
      </w:r>
    </w:p>
    <w:p w:rsidR="003849CF" w:rsidRPr="003849CF" w:rsidRDefault="003849CF" w:rsidP="003849C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9C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награды, наличие судимостей и т.д.).</w:t>
      </w:r>
    </w:p>
    <w:p w:rsidR="003849CF" w:rsidRPr="003849CF" w:rsidRDefault="003849CF" w:rsidP="003849C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9C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 Профессиональная занятость (включая образование).</w:t>
      </w:r>
    </w:p>
    <w:p w:rsidR="003849CF" w:rsidRPr="003849CF" w:rsidRDefault="003849CF" w:rsidP="003849C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9C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 Социальные связи (информация о родственниках, друзьях,</w:t>
      </w:r>
    </w:p>
    <w:p w:rsidR="003849CF" w:rsidRPr="003849CF" w:rsidRDefault="003849CF" w:rsidP="003849C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9C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знакомых, принадлежность к различным формальным и</w:t>
      </w:r>
    </w:p>
    <w:p w:rsidR="003849CF" w:rsidRPr="003849CF" w:rsidRDefault="003849CF" w:rsidP="003849C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9C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неформальным группам).</w:t>
      </w:r>
    </w:p>
    <w:p w:rsidR="003849CF" w:rsidRPr="003849CF" w:rsidRDefault="003849CF" w:rsidP="003849C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9C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 Образ жизни и поведенческие установки (мировоззрение,</w:t>
      </w:r>
    </w:p>
    <w:p w:rsidR="003849CF" w:rsidRPr="003849CF" w:rsidRDefault="003849CF" w:rsidP="003849C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9C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ценности, интересы и хобби, социальные привычки и действия, настроения, вкусы, особенности).</w:t>
      </w:r>
    </w:p>
    <w:p w:rsidR="003849CF" w:rsidRPr="003849CF" w:rsidRDefault="003849CF" w:rsidP="003849C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9C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 Психологические особенности (черты характера, способности, знания, умения, навыки, личностные черты).</w:t>
      </w:r>
    </w:p>
    <w:p w:rsidR="003849CF" w:rsidRPr="00846453" w:rsidRDefault="003849CF" w:rsidP="003849C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9C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 Хроника личных событий</w:t>
      </w:r>
    </w:p>
    <w:p w:rsidR="00846453" w:rsidRPr="00846453" w:rsidRDefault="00846453" w:rsidP="00846453">
      <w:pPr>
        <w:pStyle w:val="a3"/>
        <w:shd w:val="clear" w:color="auto" w:fill="FFFFFF"/>
        <w:spacing w:line="240" w:lineRule="atLeast"/>
        <w:ind w:firstLine="851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846453">
        <w:rPr>
          <w:rFonts w:ascii="Tahoma" w:hAnsi="Tahoma" w:cs="Tahoma"/>
          <w:b/>
          <w:color w:val="000000"/>
          <w:sz w:val="18"/>
          <w:szCs w:val="18"/>
        </w:rPr>
        <w:lastRenderedPageBreak/>
        <w:t xml:space="preserve">Категории персональных данных ФЗ "О персональных данных" выделяет следующие категории персональных данных. </w:t>
      </w:r>
    </w:p>
    <w:p w:rsidR="008D30E7" w:rsidRDefault="008D30E7" w:rsidP="00846453">
      <w:pPr>
        <w:pStyle w:val="a3"/>
        <w:shd w:val="clear" w:color="auto" w:fill="FFFFFF"/>
        <w:spacing w:line="240" w:lineRule="atLeast"/>
        <w:ind w:firstLine="851"/>
        <w:jc w:val="both"/>
        <w:rPr>
          <w:noProof/>
        </w:rPr>
      </w:pPr>
    </w:p>
    <w:p w:rsidR="00846453" w:rsidRDefault="008D30E7" w:rsidP="00846453">
      <w:pPr>
        <w:pStyle w:val="a3"/>
        <w:shd w:val="clear" w:color="auto" w:fill="FFFFFF"/>
        <w:spacing w:line="240" w:lineRule="atLeast"/>
        <w:ind w:firstLine="85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03B07B46" wp14:editId="49B9FB51">
            <wp:extent cx="5489000" cy="3128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211" t="27963" r="2351" b="5080"/>
                    <a:stretch/>
                  </pic:blipFill>
                  <pic:spPr bwMode="auto">
                    <a:xfrm>
                      <a:off x="0" y="0"/>
                      <a:ext cx="5496720" cy="3132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0E7" w:rsidRPr="008D30E7" w:rsidRDefault="008D30E7" w:rsidP="008D30E7">
      <w:pPr>
        <w:spacing w:after="47"/>
        <w:ind w:right="61"/>
        <w:jc w:val="both"/>
        <w:rPr>
          <w:rFonts w:eastAsia="Times New Roman" w:cs="Times New Roman"/>
          <w:color w:val="000000"/>
          <w:lang w:eastAsia="ru-RU"/>
        </w:rPr>
      </w:pPr>
    </w:p>
    <w:p w:rsidR="008D30E7" w:rsidRPr="008D30E7" w:rsidRDefault="008D30E7" w:rsidP="008D30E7">
      <w:pPr>
        <w:spacing w:after="47"/>
        <w:ind w:right="61"/>
        <w:jc w:val="both"/>
        <w:rPr>
          <w:rFonts w:eastAsia="Times New Roman" w:cs="Times New Roman"/>
          <w:color w:val="000000"/>
          <w:lang w:eastAsia="ru-RU"/>
        </w:rPr>
      </w:pPr>
      <w:r w:rsidRPr="008D30E7">
        <w:rPr>
          <w:rFonts w:eastAsia="Times New Roman" w:cs="Times New Roman"/>
          <w:color w:val="000000"/>
          <w:lang w:eastAsia="ru-RU"/>
        </w:rPr>
        <w:t>Уполномоченным органом по защите прав субъектов персональных данных, обеспечивающим контроль и надзор за соответствием обработки персональных данных, является Федеральная служба по надзору в сфере массовых коммуникаций (</w:t>
      </w:r>
      <w:proofErr w:type="spellStart"/>
      <w:r w:rsidRPr="008D30E7">
        <w:rPr>
          <w:rFonts w:eastAsia="Times New Roman" w:cs="Times New Roman"/>
          <w:color w:val="000000"/>
          <w:lang w:eastAsia="ru-RU"/>
        </w:rPr>
        <w:t>Роскомнадзор</w:t>
      </w:r>
      <w:proofErr w:type="spellEnd"/>
      <w:r w:rsidRPr="008D30E7">
        <w:rPr>
          <w:rFonts w:eastAsia="Times New Roman" w:cs="Times New Roman"/>
          <w:color w:val="000000"/>
          <w:lang w:eastAsia="ru-RU"/>
        </w:rPr>
        <w:t>) в соответствии с п. 1 ст. 23 Закона о персональных данных и п. 1 Положения о Федеральной службе по надзору в сфере массовых коммуникаций, утвержденного Постановлением Правительства РФ от 16.03.2009.</w:t>
      </w:r>
    </w:p>
    <w:p w:rsidR="008D30E7" w:rsidRDefault="008D30E7" w:rsidP="008D30E7">
      <w:pPr>
        <w:spacing w:after="47"/>
        <w:ind w:right="61"/>
        <w:jc w:val="center"/>
        <w:rPr>
          <w:rFonts w:eastAsia="Times New Roman" w:cs="Times New Roman"/>
          <w:b/>
          <w:color w:val="000000"/>
          <w:sz w:val="28"/>
          <w:lang w:eastAsia="ru-RU"/>
        </w:rPr>
      </w:pPr>
    </w:p>
    <w:p w:rsidR="008D30E7" w:rsidRPr="008D30E7" w:rsidRDefault="008D30E7" w:rsidP="008D30E7">
      <w:pPr>
        <w:spacing w:after="47"/>
        <w:ind w:right="61"/>
        <w:jc w:val="center"/>
        <w:rPr>
          <w:rFonts w:ascii="Calibri" w:eastAsia="Calibri" w:hAnsi="Calibri" w:cs="Calibri"/>
          <w:color w:val="000000"/>
          <w:sz w:val="22"/>
          <w:lang w:eastAsia="ru-RU"/>
        </w:rPr>
      </w:pPr>
      <w:r w:rsidRPr="008D30E7">
        <w:rPr>
          <w:rFonts w:eastAsia="Times New Roman" w:cs="Times New Roman"/>
          <w:b/>
          <w:color w:val="000000"/>
          <w:sz w:val="28"/>
          <w:lang w:eastAsia="ru-RU"/>
        </w:rPr>
        <w:t xml:space="preserve">План мероприятий по защите персональных данных </w:t>
      </w:r>
    </w:p>
    <w:p w:rsidR="008D30E7" w:rsidRPr="008D30E7" w:rsidRDefault="008D30E7" w:rsidP="008D30E7">
      <w:pPr>
        <w:spacing w:after="10" w:line="270" w:lineRule="auto"/>
        <w:ind w:right="60" w:firstLine="708"/>
        <w:jc w:val="both"/>
        <w:rPr>
          <w:rFonts w:ascii="Calibri" w:eastAsia="Calibri" w:hAnsi="Calibri" w:cs="Calibri"/>
          <w:color w:val="000000"/>
          <w:sz w:val="22"/>
          <w:lang w:eastAsia="ru-RU"/>
        </w:rPr>
      </w:pPr>
      <w:r w:rsidRPr="008D30E7">
        <w:rPr>
          <w:rFonts w:eastAsia="Times New Roman" w:cs="Times New Roman"/>
          <w:color w:val="000000"/>
          <w:lang w:eastAsia="ru-RU"/>
        </w:rPr>
        <w:t xml:space="preserve">Для обеспечения безопасности персональных данных при их обработке в информационных системах персональных данных в соответствии с требованиями Федерального закона от 27.07.2006 № 152-ФЗ «О персональных данных» и Постановления Правительства Российской Федерации от </w:t>
      </w:r>
      <w:proofErr w:type="gramStart"/>
      <w:r w:rsidRPr="008D30E7">
        <w:rPr>
          <w:rFonts w:eastAsia="Times New Roman" w:cs="Times New Roman"/>
          <w:color w:val="000000"/>
          <w:lang w:eastAsia="ru-RU"/>
        </w:rPr>
        <w:t>17.11.2007  №</w:t>
      </w:r>
      <w:proofErr w:type="gramEnd"/>
      <w:r w:rsidRPr="008D30E7">
        <w:rPr>
          <w:rFonts w:eastAsia="Times New Roman" w:cs="Times New Roman"/>
          <w:color w:val="000000"/>
          <w:lang w:eastAsia="ru-RU"/>
        </w:rPr>
        <w:t xml:space="preserve"> 781 «Об утверждении Положения об обеспечении безопасности персональных данных при их обработке в информационных системах персональных данных», утвердить нижеперечисленные мероприятия. </w:t>
      </w:r>
    </w:p>
    <w:p w:rsidR="008D30E7" w:rsidRPr="008D30E7" w:rsidRDefault="008D30E7" w:rsidP="008D30E7">
      <w:pPr>
        <w:spacing w:after="13" w:line="268" w:lineRule="auto"/>
        <w:ind w:left="718" w:hanging="10"/>
        <w:rPr>
          <w:rFonts w:ascii="Calibri" w:eastAsia="Calibri" w:hAnsi="Calibri" w:cs="Calibri"/>
          <w:color w:val="000000"/>
          <w:sz w:val="22"/>
          <w:lang w:eastAsia="ru-RU"/>
        </w:rPr>
      </w:pPr>
      <w:r w:rsidRPr="008D30E7">
        <w:rPr>
          <w:rFonts w:eastAsia="Times New Roman" w:cs="Times New Roman"/>
          <w:color w:val="000000"/>
          <w:lang w:eastAsia="ru-RU"/>
        </w:rPr>
        <w:t xml:space="preserve">В план включены следующие категории мероприятий: </w:t>
      </w:r>
    </w:p>
    <w:p w:rsidR="008D30E7" w:rsidRPr="008D30E7" w:rsidRDefault="008D30E7" w:rsidP="008D30E7">
      <w:pPr>
        <w:numPr>
          <w:ilvl w:val="0"/>
          <w:numId w:val="2"/>
        </w:numPr>
        <w:spacing w:after="13" w:line="268" w:lineRule="auto"/>
        <w:ind w:left="847" w:right="2455" w:hanging="139"/>
        <w:rPr>
          <w:rFonts w:ascii="Calibri" w:eastAsia="Calibri" w:hAnsi="Calibri" w:cs="Calibri"/>
          <w:color w:val="000000"/>
          <w:sz w:val="22"/>
          <w:lang w:eastAsia="ru-RU"/>
        </w:rPr>
      </w:pPr>
      <w:r w:rsidRPr="008D30E7">
        <w:rPr>
          <w:rFonts w:eastAsia="Times New Roman" w:cs="Times New Roman"/>
          <w:color w:val="000000"/>
          <w:lang w:eastAsia="ru-RU"/>
        </w:rPr>
        <w:t xml:space="preserve">организационные (административные); </w:t>
      </w:r>
    </w:p>
    <w:p w:rsidR="008D30E7" w:rsidRPr="008D30E7" w:rsidRDefault="008D30E7" w:rsidP="003849CF">
      <w:pPr>
        <w:numPr>
          <w:ilvl w:val="0"/>
          <w:numId w:val="2"/>
        </w:numPr>
        <w:spacing w:after="85" w:line="268" w:lineRule="auto"/>
        <w:ind w:left="0" w:right="2455" w:firstLine="284"/>
        <w:rPr>
          <w:rFonts w:ascii="Calibri" w:eastAsia="Calibri" w:hAnsi="Calibri" w:cs="Calibri"/>
          <w:color w:val="000000"/>
          <w:sz w:val="22"/>
          <w:lang w:eastAsia="ru-RU"/>
        </w:rPr>
      </w:pPr>
      <w:r w:rsidRPr="008D30E7">
        <w:rPr>
          <w:rFonts w:eastAsia="Times New Roman" w:cs="Times New Roman"/>
          <w:color w:val="000000"/>
          <w:lang w:eastAsia="ru-RU"/>
        </w:rPr>
        <w:t xml:space="preserve">технические (аппаратные и программные); - физические; - контролирующие. </w:t>
      </w:r>
    </w:p>
    <w:p w:rsidR="003849CF" w:rsidRPr="003849CF" w:rsidRDefault="008D30E7" w:rsidP="003849CF">
      <w:pPr>
        <w:spacing w:after="0"/>
        <w:ind w:firstLine="284"/>
        <w:rPr>
          <w:rFonts w:ascii="Calibri" w:eastAsia="Calibri" w:hAnsi="Calibri" w:cs="Calibri"/>
          <w:color w:val="000000"/>
          <w:sz w:val="22"/>
          <w:lang w:eastAsia="ru-RU"/>
        </w:rPr>
      </w:pPr>
      <w:r w:rsidRPr="008D30E7">
        <w:rPr>
          <w:rFonts w:eastAsia="Times New Roman" w:cs="Times New Roman"/>
          <w:color w:val="000000"/>
          <w:lang w:eastAsia="ru-RU"/>
        </w:rPr>
        <w:t xml:space="preserve"> </w:t>
      </w:r>
      <w:bookmarkStart w:id="2" w:name="_GoBack"/>
      <w:bookmarkEnd w:id="2"/>
      <w:r w:rsidR="003849CF" w:rsidRPr="003849CF">
        <w:rPr>
          <w:rFonts w:eastAsia="Times New Roman" w:cs="Times New Roman"/>
          <w:b/>
          <w:bCs/>
          <w:color w:val="0A0A0A"/>
          <w:szCs w:val="36"/>
          <w:lang w:eastAsia="ru-RU"/>
        </w:rPr>
        <w:t>Защита персональных данных</w:t>
      </w:r>
    </w:p>
    <w:p w:rsidR="003849CF" w:rsidRPr="003849CF" w:rsidRDefault="003849CF" w:rsidP="003849CF">
      <w:pPr>
        <w:shd w:val="clear" w:color="auto" w:fill="FFFFFF"/>
        <w:spacing w:before="240" w:after="240" w:line="240" w:lineRule="auto"/>
        <w:ind w:firstLine="851"/>
        <w:jc w:val="both"/>
        <w:rPr>
          <w:rFonts w:eastAsia="Times New Roman" w:cs="Times New Roman"/>
          <w:color w:val="0A0A0A"/>
          <w:szCs w:val="27"/>
          <w:lang w:eastAsia="ru-RU"/>
        </w:rPr>
      </w:pPr>
      <w:r w:rsidRPr="003849CF">
        <w:rPr>
          <w:rFonts w:eastAsia="Times New Roman" w:cs="Times New Roman"/>
          <w:color w:val="0A0A0A"/>
          <w:szCs w:val="27"/>
          <w:lang w:eastAsia="ru-RU"/>
        </w:rPr>
        <w:t>Любое юридическое лицо в силу требований Федерального закона от 27.07.2006 № 152-ФЗ «О персональных данных» обязано принимать меры по защите персональных данных, при этом перечень таких мер оно вправе определять самостоятельно.</w:t>
      </w:r>
    </w:p>
    <w:p w:rsidR="003849CF" w:rsidRPr="003849CF" w:rsidRDefault="003849CF" w:rsidP="003849CF">
      <w:pPr>
        <w:shd w:val="clear" w:color="auto" w:fill="FFFFFF"/>
        <w:spacing w:before="240" w:after="240" w:line="240" w:lineRule="auto"/>
        <w:ind w:firstLine="851"/>
        <w:jc w:val="both"/>
        <w:rPr>
          <w:rFonts w:eastAsia="Times New Roman" w:cs="Times New Roman"/>
          <w:color w:val="0A0A0A"/>
          <w:szCs w:val="27"/>
          <w:lang w:eastAsia="ru-RU"/>
        </w:rPr>
      </w:pPr>
      <w:r w:rsidRPr="003849CF">
        <w:rPr>
          <w:rFonts w:eastAsia="Times New Roman" w:cs="Times New Roman"/>
          <w:color w:val="0A0A0A"/>
          <w:szCs w:val="27"/>
          <w:lang w:eastAsia="ru-RU"/>
        </w:rPr>
        <w:lastRenderedPageBreak/>
        <w:t>Мероприятия по защите персональных данных можно разделить на две большие подгруппы: по внутренней и внешней защите персональных данных.</w:t>
      </w:r>
    </w:p>
    <w:p w:rsidR="003849CF" w:rsidRPr="003849CF" w:rsidRDefault="003849CF" w:rsidP="003849CF">
      <w:pPr>
        <w:shd w:val="clear" w:color="auto" w:fill="FFFFFF"/>
        <w:spacing w:before="240" w:after="240" w:line="240" w:lineRule="auto"/>
        <w:ind w:firstLine="851"/>
        <w:jc w:val="both"/>
        <w:rPr>
          <w:rFonts w:eastAsia="Times New Roman" w:cs="Times New Roman"/>
          <w:color w:val="0A0A0A"/>
          <w:szCs w:val="27"/>
          <w:lang w:eastAsia="ru-RU"/>
        </w:rPr>
      </w:pPr>
      <w:r w:rsidRPr="003849CF">
        <w:rPr>
          <w:rFonts w:eastAsia="Times New Roman" w:cs="Times New Roman"/>
          <w:color w:val="0A0A0A"/>
          <w:szCs w:val="27"/>
          <w:lang w:eastAsia="ru-RU"/>
        </w:rPr>
        <w:t>К мерам по внутренней защите персональных данных относятся следующие действия:</w:t>
      </w:r>
    </w:p>
    <w:p w:rsidR="003849CF" w:rsidRPr="003849CF" w:rsidRDefault="003849CF" w:rsidP="003849CF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851"/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3849CF">
        <w:rPr>
          <w:rFonts w:eastAsia="Times New Roman" w:cs="Times New Roman"/>
          <w:color w:val="000000"/>
          <w:szCs w:val="27"/>
          <w:lang w:eastAsia="ru-RU"/>
        </w:rPr>
        <w:t>ограничение числа работников (с регламентацией их должностей), которым открыт доступ к персональным данным. Кого может включать этот перечень? Абсолютно всех, кто имеет доступ к личным делам, т. е. сотрудников отделов кадров или ответственных за кадровое делопроизводство, работников бухгалтерии, секретарей-делопроизводителей, специалистов, которые заключают договоры с физическими лицами, а также инженеров, программистов, юристов;</w:t>
      </w:r>
    </w:p>
    <w:p w:rsidR="003849CF" w:rsidRPr="003849CF" w:rsidRDefault="003849CF" w:rsidP="003849CF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851"/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3849CF">
        <w:rPr>
          <w:rFonts w:eastAsia="Times New Roman" w:cs="Times New Roman"/>
          <w:color w:val="000000"/>
          <w:szCs w:val="27"/>
          <w:lang w:eastAsia="ru-RU"/>
        </w:rPr>
        <w:t>назначение ответственного лица, обеспечивающего исполнение организацией законодательства в рассматриваемой сфере;</w:t>
      </w:r>
    </w:p>
    <w:p w:rsidR="003849CF" w:rsidRPr="003849CF" w:rsidRDefault="003849CF" w:rsidP="003849CF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851"/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3849CF">
        <w:rPr>
          <w:rFonts w:eastAsia="Times New Roman" w:cs="Times New Roman"/>
          <w:color w:val="000000"/>
          <w:szCs w:val="27"/>
          <w:lang w:eastAsia="ru-RU"/>
        </w:rPr>
        <w:t>утверждение перечня документов, содержащих персональные данные;</w:t>
      </w:r>
    </w:p>
    <w:p w:rsidR="003849CF" w:rsidRPr="003849CF" w:rsidRDefault="003849CF" w:rsidP="003849CF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851"/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3849CF">
        <w:rPr>
          <w:rFonts w:eastAsia="Times New Roman" w:cs="Times New Roman"/>
          <w:color w:val="000000"/>
          <w:szCs w:val="27"/>
          <w:lang w:eastAsia="ru-RU"/>
        </w:rPr>
        <w:t>издание внутренних документов по защите персональных данных, осуществление контроля за их соблюдением;</w:t>
      </w:r>
    </w:p>
    <w:p w:rsidR="003849CF" w:rsidRPr="003849CF" w:rsidRDefault="003849CF" w:rsidP="003849CF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851"/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3849CF">
        <w:rPr>
          <w:rFonts w:eastAsia="Times New Roman" w:cs="Times New Roman"/>
          <w:color w:val="000000"/>
          <w:szCs w:val="27"/>
          <w:lang w:eastAsia="ru-RU"/>
        </w:rPr>
        <w:t>ознакомление работников с действующими нормативами в области защиты персональных данных и локальными актами; проведение систематических проверок соответствующих знаний работников, обрабатывающих персональные данные, и соблюдения ими требований нормативных документов по защите конфиденциальных сведений. Следует иметь в виду, что все сотрудники, которые имеют доступ к персональным данным других людей, должны быть ознакомлены с особенностями законодательства в области защиты персональных данных;</w:t>
      </w:r>
    </w:p>
    <w:p w:rsidR="003849CF" w:rsidRPr="003849CF" w:rsidRDefault="003849CF" w:rsidP="003849CF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851"/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3849CF">
        <w:rPr>
          <w:rFonts w:eastAsia="Times New Roman" w:cs="Times New Roman"/>
          <w:color w:val="000000"/>
          <w:szCs w:val="27"/>
          <w:lang w:eastAsia="ru-RU"/>
        </w:rPr>
        <w:t>рациональное размещение рабочих мест для исключения несанкционированного использования защищаемой информации;</w:t>
      </w:r>
    </w:p>
    <w:p w:rsidR="003849CF" w:rsidRPr="003849CF" w:rsidRDefault="003849CF" w:rsidP="003849CF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851"/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3849CF">
        <w:rPr>
          <w:rFonts w:eastAsia="Times New Roman" w:cs="Times New Roman"/>
          <w:color w:val="000000"/>
          <w:szCs w:val="27"/>
          <w:lang w:eastAsia="ru-RU"/>
        </w:rPr>
        <w:t>утверждение списка лиц, имеющих право доступа в помещения, в которых хранятся персональные данные;</w:t>
      </w:r>
    </w:p>
    <w:p w:rsidR="003849CF" w:rsidRPr="003849CF" w:rsidRDefault="003849CF" w:rsidP="003849CF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851"/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3849CF">
        <w:rPr>
          <w:rFonts w:eastAsia="Times New Roman" w:cs="Times New Roman"/>
          <w:color w:val="000000"/>
          <w:szCs w:val="27"/>
          <w:lang w:eastAsia="ru-RU"/>
        </w:rPr>
        <w:t>утверждение порядка уничтожения информации;</w:t>
      </w:r>
    </w:p>
    <w:p w:rsidR="003849CF" w:rsidRPr="003849CF" w:rsidRDefault="003849CF" w:rsidP="003849CF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851"/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3849CF">
        <w:rPr>
          <w:rFonts w:eastAsia="Times New Roman" w:cs="Times New Roman"/>
          <w:color w:val="000000"/>
          <w:szCs w:val="27"/>
          <w:lang w:eastAsia="ru-RU"/>
        </w:rPr>
        <w:t>выявление и устранение нарушений требований по защите персональных данных;</w:t>
      </w:r>
    </w:p>
    <w:p w:rsidR="003849CF" w:rsidRPr="003849CF" w:rsidRDefault="003849CF" w:rsidP="003849C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3849CF">
        <w:rPr>
          <w:rFonts w:eastAsia="Times New Roman" w:cs="Times New Roman"/>
          <w:color w:val="000000"/>
          <w:szCs w:val="27"/>
          <w:lang w:eastAsia="ru-RU"/>
        </w:rPr>
        <w:t>проведение профилактической работы с сотрудниками по предупреждению разглашения ими персональных данных.</w:t>
      </w:r>
    </w:p>
    <w:p w:rsidR="003849CF" w:rsidRDefault="003849CF" w:rsidP="008D30E7">
      <w:pPr>
        <w:spacing w:after="21"/>
        <w:jc w:val="center"/>
        <w:rPr>
          <w:rFonts w:eastAsia="Times New Roman" w:cs="Times New Roman"/>
          <w:color w:val="FFFFFF" w:themeColor="background1"/>
          <w:highlight w:val="darkCyan"/>
          <w:lang w:eastAsia="ru-RU"/>
        </w:rPr>
      </w:pPr>
    </w:p>
    <w:p w:rsidR="003849CF" w:rsidRDefault="003849CF" w:rsidP="008D30E7">
      <w:pPr>
        <w:spacing w:after="21"/>
        <w:jc w:val="center"/>
        <w:rPr>
          <w:rFonts w:eastAsia="Times New Roman" w:cs="Times New Roman"/>
          <w:color w:val="FFFFFF" w:themeColor="background1"/>
          <w:highlight w:val="darkCyan"/>
          <w:lang w:eastAsia="ru-RU"/>
        </w:rPr>
      </w:pPr>
    </w:p>
    <w:p w:rsidR="003849CF" w:rsidRDefault="003849CF" w:rsidP="008D30E7">
      <w:pPr>
        <w:spacing w:after="21"/>
        <w:jc w:val="center"/>
        <w:rPr>
          <w:rFonts w:eastAsia="Times New Roman" w:cs="Times New Roman"/>
          <w:color w:val="FFFFFF" w:themeColor="background1"/>
          <w:highlight w:val="darkCyan"/>
          <w:lang w:eastAsia="ru-RU"/>
        </w:rPr>
      </w:pPr>
    </w:p>
    <w:p w:rsidR="008D30E7" w:rsidRPr="008D30E7" w:rsidRDefault="008D30E7" w:rsidP="008D30E7">
      <w:pPr>
        <w:spacing w:after="21"/>
        <w:jc w:val="center"/>
        <w:rPr>
          <w:rFonts w:ascii="Calibri" w:eastAsia="Calibri" w:hAnsi="Calibri" w:cs="Calibri"/>
          <w:color w:val="FFFFFF" w:themeColor="background1"/>
          <w:sz w:val="22"/>
          <w:lang w:eastAsia="ru-RU"/>
        </w:rPr>
      </w:pPr>
      <w:r w:rsidRPr="003849CF">
        <w:rPr>
          <w:rFonts w:eastAsia="Times New Roman" w:cs="Times New Roman"/>
          <w:color w:val="FFFFFF" w:themeColor="background1"/>
          <w:highlight w:val="darkCyan"/>
          <w:lang w:eastAsia="ru-RU"/>
        </w:rPr>
        <w:t>Интерактивные тесты</w:t>
      </w:r>
    </w:p>
    <w:p w:rsidR="008D30E7" w:rsidRDefault="008D30E7" w:rsidP="00846453">
      <w:pPr>
        <w:pStyle w:val="a3"/>
        <w:shd w:val="clear" w:color="auto" w:fill="FFFFFF"/>
        <w:spacing w:line="240" w:lineRule="atLeast"/>
        <w:ind w:firstLine="851"/>
        <w:jc w:val="both"/>
        <w:rPr>
          <w:rFonts w:ascii="Tahoma" w:hAnsi="Tahoma" w:cs="Tahoma"/>
          <w:color w:val="000000"/>
          <w:sz w:val="18"/>
          <w:szCs w:val="18"/>
        </w:rPr>
      </w:pPr>
      <w:hyperlink r:id="rId6" w:history="1">
        <w:r w:rsidRPr="00BD33A0">
          <w:rPr>
            <w:rStyle w:val="a5"/>
            <w:rFonts w:ascii="Tahoma" w:hAnsi="Tahoma" w:cs="Tahoma"/>
            <w:sz w:val="18"/>
            <w:szCs w:val="18"/>
          </w:rPr>
          <w:t>https://learningapps.org/17264369</w:t>
        </w:r>
      </w:hyperlink>
    </w:p>
    <w:p w:rsidR="008D30E7" w:rsidRDefault="003849CF" w:rsidP="003849CF">
      <w:pPr>
        <w:pStyle w:val="a3"/>
        <w:shd w:val="clear" w:color="auto" w:fill="FFFFFF"/>
        <w:spacing w:line="240" w:lineRule="atLeast"/>
        <w:ind w:firstLine="851"/>
        <w:jc w:val="both"/>
        <w:rPr>
          <w:rFonts w:ascii="Tahoma" w:hAnsi="Tahoma" w:cs="Tahoma"/>
          <w:color w:val="000000"/>
          <w:sz w:val="18"/>
          <w:szCs w:val="18"/>
        </w:rPr>
      </w:pPr>
      <w:hyperlink r:id="rId7" w:history="1">
        <w:r w:rsidRPr="00BD33A0">
          <w:rPr>
            <w:rStyle w:val="a5"/>
            <w:rFonts w:ascii="Tahoma" w:hAnsi="Tahoma" w:cs="Tahoma"/>
            <w:sz w:val="18"/>
            <w:szCs w:val="18"/>
          </w:rPr>
          <w:t>https://learningapps.org/6555020</w:t>
        </w:r>
      </w:hyperlink>
    </w:p>
    <w:p w:rsidR="003849CF" w:rsidRPr="00846453" w:rsidRDefault="003849CF" w:rsidP="003849CF">
      <w:pPr>
        <w:pStyle w:val="a3"/>
        <w:shd w:val="clear" w:color="auto" w:fill="FFFFFF"/>
        <w:spacing w:line="240" w:lineRule="atLeast"/>
        <w:ind w:firstLine="851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6453" w:rsidRPr="00846453" w:rsidRDefault="00846453" w:rsidP="00846453">
      <w:pPr>
        <w:ind w:firstLine="851"/>
        <w:jc w:val="both"/>
        <w:rPr>
          <w:color w:val="FFFFFF" w:themeColor="background1"/>
        </w:rPr>
      </w:pPr>
    </w:p>
    <w:sectPr w:rsidR="00846453" w:rsidRPr="0084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5958"/>
    <w:multiLevelType w:val="hybridMultilevel"/>
    <w:tmpl w:val="7606586C"/>
    <w:lvl w:ilvl="0" w:tplc="8CB43F8E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2906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C35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0AB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20B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040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E10A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AE95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DCF7B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F16946"/>
    <w:multiLevelType w:val="hybridMultilevel"/>
    <w:tmpl w:val="D5B0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5015E"/>
    <w:multiLevelType w:val="hybridMultilevel"/>
    <w:tmpl w:val="1DDAAF4C"/>
    <w:lvl w:ilvl="0" w:tplc="8E8E7A9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E29A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66C46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23D1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A6EB1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441F5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0FCA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6ADE5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88E9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F305CB"/>
    <w:multiLevelType w:val="multilevel"/>
    <w:tmpl w:val="DD80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4A"/>
    <w:rsid w:val="003849CF"/>
    <w:rsid w:val="0059338F"/>
    <w:rsid w:val="006E185F"/>
    <w:rsid w:val="00846453"/>
    <w:rsid w:val="008D30E7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C811"/>
  <w15:chartTrackingRefBased/>
  <w15:docId w15:val="{50345EF4-948C-4CB4-A1B4-C29778FB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word">
    <w:name w:val="keyword"/>
    <w:basedOn w:val="a0"/>
    <w:rsid w:val="00846453"/>
  </w:style>
  <w:style w:type="paragraph" w:styleId="a3">
    <w:name w:val="Normal (Web)"/>
    <w:basedOn w:val="a"/>
    <w:uiPriority w:val="99"/>
    <w:semiHidden/>
    <w:unhideWhenUsed/>
    <w:rsid w:val="0084645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84645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customStyle="1" w:styleId="TableGrid">
    <w:name w:val="TableGrid"/>
    <w:rsid w:val="008D30E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8D30E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4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6555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726436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cp:lastPrinted>2023-01-29T04:48:00Z</cp:lastPrinted>
  <dcterms:created xsi:type="dcterms:W3CDTF">2023-01-29T04:12:00Z</dcterms:created>
  <dcterms:modified xsi:type="dcterms:W3CDTF">2023-01-29T04:52:00Z</dcterms:modified>
</cp:coreProperties>
</file>