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88" w:rsidRPr="00415088" w:rsidRDefault="00415088" w:rsidP="00415088">
      <w:pPr>
        <w:rPr>
          <w:b/>
        </w:rPr>
      </w:pPr>
      <w:r w:rsidRPr="00415088">
        <w:rPr>
          <w:b/>
        </w:rPr>
        <w:t xml:space="preserve">1 </w:t>
      </w:r>
      <w:r w:rsidRPr="00415088">
        <w:rPr>
          <w:b/>
        </w:rPr>
        <w:t xml:space="preserve">Упражнение </w:t>
      </w:r>
    </w:p>
    <w:p w:rsidR="00415088" w:rsidRDefault="00415088" w:rsidP="00415088">
      <w:r>
        <w:t xml:space="preserve">В ходе аттестации студентов факультета «Кредит» получены следующие результаты (см. рис.6). </w:t>
      </w:r>
    </w:p>
    <w:p w:rsidR="00415088" w:rsidRDefault="00415088" w:rsidP="00415088">
      <w:r>
        <w:t xml:space="preserve">Предусмотреть заливку соответствующим цветом: если студент получил баллы от 51 до 70, то – синим, если от 71 до 85, то – желтым, если от 86 и выше, то красным цветом. </w:t>
      </w:r>
    </w:p>
    <w:p w:rsidR="00415088" w:rsidRDefault="00415088" w:rsidP="00415088">
      <w:r>
        <w:t>В противном случае (если количество баллов от 0 до 51) цвет оставить без изменения</w:t>
      </w:r>
      <w:r>
        <w:t>.</w:t>
      </w:r>
    </w:p>
    <w:p w:rsidR="00415088" w:rsidRDefault="00415088" w:rsidP="00415088">
      <w:r>
        <w:t>1. Выделяем диапазон ячеек D2:N10.</w:t>
      </w:r>
    </w:p>
    <w:p w:rsidR="00415088" w:rsidRDefault="00415088" w:rsidP="00415088">
      <w:r>
        <w:t>2. В меню Формат вы</w:t>
      </w:r>
      <w:r>
        <w:t>бираем Условное форматирование.</w:t>
      </w:r>
    </w:p>
    <w:p w:rsidR="00415088" w:rsidRDefault="00415088" w:rsidP="00415088">
      <w:r>
        <w:rPr>
          <w:noProof/>
          <w:lang w:eastAsia="ru-RU"/>
        </w:rPr>
        <w:drawing>
          <wp:inline distT="0" distB="0" distL="0" distR="0" wp14:anchorId="3AE23B67">
            <wp:extent cx="5953125" cy="3048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088" w:rsidRDefault="00415088" w:rsidP="00415088">
      <w:pPr>
        <w:jc w:val="center"/>
      </w:pPr>
      <w:r>
        <w:t>Рис. 6</w:t>
      </w:r>
    </w:p>
    <w:p w:rsidR="00415088" w:rsidRDefault="00415088" w:rsidP="00415088">
      <w:r>
        <w:t>3. В окне Условное форматирование вводим данные, как показано на</w:t>
      </w:r>
    </w:p>
    <w:p w:rsidR="00415088" w:rsidRDefault="00415088" w:rsidP="00415088">
      <w:r>
        <w:t>рисунке 7. Для того чтобы задать второе условие щелкаем на кнопке А</w:t>
      </w:r>
    </w:p>
    <w:p w:rsidR="00415088" w:rsidRDefault="00415088" w:rsidP="00415088">
      <w:r>
        <w:t>также&gt;&gt;.</w:t>
      </w:r>
    </w:p>
    <w:p w:rsidR="00415088" w:rsidRDefault="00415088" w:rsidP="00415088">
      <w:r w:rsidRPr="00415088">
        <w:lastRenderedPageBreak/>
        <w:drawing>
          <wp:inline distT="0" distB="0" distL="0" distR="0" wp14:anchorId="14B540D9" wp14:editId="04BE30DB">
            <wp:extent cx="5410200" cy="348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088" w:rsidRDefault="00415088" w:rsidP="00415088">
      <w:pPr>
        <w:jc w:val="center"/>
      </w:pPr>
      <w:r>
        <w:t>Рис. 7</w:t>
      </w:r>
    </w:p>
    <w:p w:rsidR="00415088" w:rsidRDefault="00415088" w:rsidP="00415088">
      <w:r>
        <w:t>4. Для заливки необходимым цветом щелкаем на кнопку Формат, далее во</w:t>
      </w:r>
    </w:p>
    <w:p w:rsidR="00415088" w:rsidRDefault="00415088" w:rsidP="00415088">
      <w:r>
        <w:t>вк</w:t>
      </w:r>
      <w:r>
        <w:t>ладке Вид выбираем нужный цвет.</w:t>
      </w:r>
    </w:p>
    <w:p w:rsidR="00415088" w:rsidRDefault="00415088" w:rsidP="00415088">
      <w:r>
        <w:t>5. После того как щелкните на кнопке ОК, появится результат как показано</w:t>
      </w:r>
    </w:p>
    <w:p w:rsidR="00F62DDF" w:rsidRDefault="00415088" w:rsidP="00415088">
      <w:r>
        <w:t>на рис.6.</w:t>
      </w:r>
    </w:p>
    <w:p w:rsidR="00415088" w:rsidRDefault="00415088" w:rsidP="00415088"/>
    <w:p w:rsidR="00415088" w:rsidRPr="00415088" w:rsidRDefault="00415088" w:rsidP="00415088">
      <w:pPr>
        <w:rPr>
          <w:b/>
        </w:rPr>
      </w:pPr>
      <w:r w:rsidRPr="00415088">
        <w:rPr>
          <w:b/>
        </w:rPr>
        <w:t>Упражнение 2</w:t>
      </w:r>
    </w:p>
    <w:p w:rsidR="00415088" w:rsidRDefault="00415088" w:rsidP="00415088">
      <w:r>
        <w:t xml:space="preserve"> В таблице 2 следует заполнить пустые столбцы. Произвести расчет</w:t>
      </w:r>
    </w:p>
    <w:p w:rsidR="00415088" w:rsidRDefault="00415088" w:rsidP="00415088">
      <w:r>
        <w:t>незаполненных столбцов сначала для Немцова</w:t>
      </w:r>
      <w:r>
        <w:t xml:space="preserve">, а затем скопировать формулы в </w:t>
      </w:r>
      <w:r>
        <w:t>остальные строки:</w:t>
      </w:r>
    </w:p>
    <w:p w:rsidR="00415088" w:rsidRDefault="00415088" w:rsidP="00415088">
      <w:r>
        <w:t xml:space="preserve"> Начислено = Ставка * </w:t>
      </w:r>
      <w:proofErr w:type="spellStart"/>
      <w:r>
        <w:t>Отр</w:t>
      </w:r>
      <w:proofErr w:type="spellEnd"/>
      <w:r>
        <w:t>. дней;</w:t>
      </w:r>
    </w:p>
    <w:p w:rsidR="00415088" w:rsidRDefault="00415088" w:rsidP="00415088">
      <w:r>
        <w:t> Налог рассчитать из расчета 12% от Начислено, если сумма не</w:t>
      </w:r>
    </w:p>
    <w:p w:rsidR="00415088" w:rsidRDefault="00415088" w:rsidP="00415088">
      <w:r>
        <w:t>превышает 1700 рублей и 20% в противном случае;</w:t>
      </w:r>
    </w:p>
    <w:p w:rsidR="00415088" w:rsidRDefault="00415088" w:rsidP="00415088">
      <w:r>
        <w:t> На руки = Начислено – Налог</w:t>
      </w:r>
    </w:p>
    <w:p w:rsidR="00415088" w:rsidRDefault="00415088" w:rsidP="00415088">
      <w:r w:rsidRPr="00415088">
        <w:lastRenderedPageBreak/>
        <w:drawing>
          <wp:inline distT="0" distB="0" distL="0" distR="0" wp14:anchorId="1B6E06D9" wp14:editId="08CEE7E7">
            <wp:extent cx="5940425" cy="37458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088" w:rsidRDefault="00415088" w:rsidP="00415088"/>
    <w:p w:rsidR="00415088" w:rsidRPr="00415088" w:rsidRDefault="00415088" w:rsidP="00415088">
      <w:pPr>
        <w:tabs>
          <w:tab w:val="left" w:pos="2310"/>
        </w:tabs>
        <w:rPr>
          <w:b/>
        </w:rPr>
      </w:pPr>
      <w:r>
        <w:tab/>
      </w:r>
      <w:r>
        <w:t xml:space="preserve">Задание </w:t>
      </w:r>
      <w:r>
        <w:t>3</w:t>
      </w:r>
    </w:p>
    <w:p w:rsidR="00415088" w:rsidRDefault="00415088" w:rsidP="00415088">
      <w:pPr>
        <w:tabs>
          <w:tab w:val="left" w:pos="2310"/>
        </w:tabs>
      </w:pPr>
      <w:r>
        <w:t>1. Создать таблицу и отформатировать ее по образцу.</w:t>
      </w:r>
    </w:p>
    <w:p w:rsidR="00415088" w:rsidRDefault="00415088" w:rsidP="00415088">
      <w:pPr>
        <w:tabs>
          <w:tab w:val="left" w:pos="2310"/>
        </w:tabs>
      </w:pPr>
      <w:r>
        <w:t>2. Данные в столбце Цена за блок вычисляются как 90% от цены за 10 единиц товара.</w:t>
      </w:r>
    </w:p>
    <w:p w:rsidR="00415088" w:rsidRDefault="00415088" w:rsidP="00415088">
      <w:pPr>
        <w:tabs>
          <w:tab w:val="left" w:pos="2310"/>
        </w:tabs>
      </w:pPr>
      <w:r>
        <w:t>3. Данные в столбце Количество блоков вычисляются с помощью функции ЦЕЛОЕ,</w:t>
      </w:r>
    </w:p>
    <w:p w:rsidR="00415088" w:rsidRDefault="00415088" w:rsidP="00415088">
      <w:pPr>
        <w:tabs>
          <w:tab w:val="left" w:pos="2310"/>
        </w:tabs>
      </w:pPr>
      <w:r>
        <w:t>4. Данные в столбце Количество единиц вычисляются как разность</w:t>
      </w:r>
    </w:p>
    <w:p w:rsidR="00415088" w:rsidRDefault="00415088" w:rsidP="00415088">
      <w:pPr>
        <w:tabs>
          <w:tab w:val="left" w:pos="2310"/>
        </w:tabs>
      </w:pPr>
      <w:r>
        <w:t>Количество- Количество блоков</w:t>
      </w:r>
    </w:p>
    <w:p w:rsidR="00415088" w:rsidRDefault="00415088" w:rsidP="00415088">
      <w:pPr>
        <w:tabs>
          <w:tab w:val="left" w:pos="2310"/>
        </w:tabs>
      </w:pPr>
      <w:r>
        <w:t>5. Стоимость вычисляется:</w:t>
      </w:r>
    </w:p>
    <w:p w:rsidR="00415088" w:rsidRDefault="00415088" w:rsidP="00415088">
      <w:pPr>
        <w:tabs>
          <w:tab w:val="left" w:pos="2310"/>
        </w:tabs>
      </w:pPr>
      <w:r>
        <w:t>Цена за блок* Количество блоков + Цена за единицу* Количество единиц</w:t>
      </w:r>
    </w:p>
    <w:p w:rsidR="00415088" w:rsidRDefault="00415088" w:rsidP="00415088">
      <w:pPr>
        <w:tabs>
          <w:tab w:val="left" w:pos="2310"/>
        </w:tabs>
      </w:pPr>
      <w:r>
        <w:t>6. Отсортировать данные в таблице по стоимости покупки.</w:t>
      </w:r>
    </w:p>
    <w:p w:rsidR="00415088" w:rsidRDefault="00415088" w:rsidP="00415088">
      <w:pPr>
        <w:tabs>
          <w:tab w:val="left" w:pos="2310"/>
        </w:tabs>
      </w:pPr>
      <w:r>
        <w:t>7. Построить круговую диаграмму по количеству проданного товара. Подписать доли.</w:t>
      </w:r>
    </w:p>
    <w:p w:rsidR="00415088" w:rsidRDefault="00415088" w:rsidP="00415088">
      <w:pPr>
        <w:tabs>
          <w:tab w:val="left" w:pos="2310"/>
        </w:tabs>
      </w:pPr>
      <w:r>
        <w:t>8. С помощью фильтра вывести сведения только о тех товарах, стоимость которых выше средней.</w:t>
      </w:r>
    </w:p>
    <w:p w:rsidR="004B39AC" w:rsidRDefault="00415088" w:rsidP="00415088">
      <w:pPr>
        <w:tabs>
          <w:tab w:val="left" w:pos="2310"/>
        </w:tabs>
      </w:pPr>
      <w:r w:rsidRPr="00415088">
        <w:lastRenderedPageBreak/>
        <w:drawing>
          <wp:inline distT="0" distB="0" distL="0" distR="0" wp14:anchorId="7D3A709F" wp14:editId="77B866CE">
            <wp:extent cx="5940425" cy="32086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9AC" w:rsidRDefault="004B39AC" w:rsidP="004B39AC"/>
    <w:p w:rsidR="004B39AC" w:rsidRDefault="004B39AC" w:rsidP="004B39AC">
      <w:pPr>
        <w:tabs>
          <w:tab w:val="left" w:pos="2970"/>
        </w:tabs>
      </w:pPr>
      <w:r>
        <w:tab/>
      </w:r>
      <w:r>
        <w:t xml:space="preserve">Технология выполнения </w:t>
      </w:r>
      <w:bookmarkStart w:id="0" w:name="_GoBack"/>
      <w:r w:rsidR="00DF0D04" w:rsidRPr="00DF0D04">
        <w:rPr>
          <w:b/>
        </w:rPr>
        <w:t xml:space="preserve">4 </w:t>
      </w:r>
      <w:r w:rsidRPr="00DF0D04">
        <w:rPr>
          <w:b/>
        </w:rPr>
        <w:t>задания</w:t>
      </w:r>
      <w:bookmarkEnd w:id="0"/>
    </w:p>
    <w:p w:rsidR="004B39AC" w:rsidRDefault="004B39AC" w:rsidP="004B39AC">
      <w:pPr>
        <w:tabs>
          <w:tab w:val="left" w:pos="2970"/>
        </w:tabs>
      </w:pPr>
      <w:r>
        <w:t xml:space="preserve">1. Откройте программу MS </w:t>
      </w:r>
      <w:proofErr w:type="spellStart"/>
      <w:r>
        <w:t>Excel</w:t>
      </w:r>
      <w:proofErr w:type="spellEnd"/>
      <w:r>
        <w:t>.</w:t>
      </w:r>
    </w:p>
    <w:p w:rsidR="004B39AC" w:rsidRDefault="004B39AC" w:rsidP="004B39AC">
      <w:pPr>
        <w:tabs>
          <w:tab w:val="left" w:pos="2970"/>
        </w:tabs>
      </w:pPr>
      <w:r>
        <w:t>2. Перейдите на вкладку Формулы и поочередно ознакомьтесь с содержимым</w:t>
      </w:r>
    </w:p>
    <w:p w:rsidR="004B39AC" w:rsidRDefault="004B39AC" w:rsidP="004B39AC">
      <w:pPr>
        <w:tabs>
          <w:tab w:val="left" w:pos="2970"/>
        </w:tabs>
      </w:pPr>
      <w:r>
        <w:t>различных категорий в группе Библиотека функций.</w:t>
      </w:r>
    </w:p>
    <w:p w:rsidR="004B39AC" w:rsidRDefault="004B39AC" w:rsidP="004B39AC">
      <w:pPr>
        <w:tabs>
          <w:tab w:val="left" w:pos="2970"/>
        </w:tabs>
      </w:pPr>
      <w:r>
        <w:t xml:space="preserve">3. Заполните ячейки A2:J2 числами от -14 до 13, используя </w:t>
      </w:r>
      <w:proofErr w:type="spellStart"/>
      <w:r>
        <w:t>автозаполнение</w:t>
      </w:r>
      <w:proofErr w:type="spellEnd"/>
      <w:r>
        <w:t>:</w:t>
      </w:r>
    </w:p>
    <w:p w:rsidR="004B39AC" w:rsidRDefault="004B39AC" w:rsidP="004B39AC">
      <w:pPr>
        <w:tabs>
          <w:tab w:val="left" w:pos="2970"/>
        </w:tabs>
      </w:pPr>
      <w:r>
        <w:t>Главная/Редактирование/Заполнить/Прогрессия.</w:t>
      </w:r>
    </w:p>
    <w:p w:rsidR="004B39AC" w:rsidRDefault="004B39AC" w:rsidP="004B39AC">
      <w:pPr>
        <w:tabs>
          <w:tab w:val="left" w:pos="2970"/>
        </w:tabs>
      </w:pPr>
      <w:r>
        <w:t>4. В ячейке K2 посчитайте сумму значений ячеек A2:J2, используя команду</w:t>
      </w:r>
    </w:p>
    <w:p w:rsidR="004B39AC" w:rsidRDefault="004B39AC" w:rsidP="004B39AC">
      <w:pPr>
        <w:tabs>
          <w:tab w:val="left" w:pos="2970"/>
        </w:tabs>
      </w:pPr>
      <w:r>
        <w:t xml:space="preserve">Формулы / </w:t>
      </w:r>
      <w:proofErr w:type="spellStart"/>
      <w:r>
        <w:t>Автосумма</w:t>
      </w:r>
      <w:proofErr w:type="spellEnd"/>
      <w:r>
        <w:t>.</w:t>
      </w:r>
    </w:p>
    <w:p w:rsidR="004B39AC" w:rsidRDefault="004B39AC" w:rsidP="004B39AC">
      <w:pPr>
        <w:tabs>
          <w:tab w:val="left" w:pos="2970"/>
        </w:tabs>
      </w:pPr>
      <w:r>
        <w:t>5. В ячейке L2 посчитайте среднее значение ячеек A2:J2, выбрав из списка</w:t>
      </w:r>
    </w:p>
    <w:p w:rsidR="004B39AC" w:rsidRDefault="004B39AC" w:rsidP="004B39AC">
      <w:pPr>
        <w:tabs>
          <w:tab w:val="left" w:pos="2970"/>
        </w:tabs>
      </w:pPr>
      <w:proofErr w:type="spellStart"/>
      <w:r>
        <w:t>Автосумма</w:t>
      </w:r>
      <w:proofErr w:type="spellEnd"/>
      <w:r>
        <w:t xml:space="preserve"> функцию </w:t>
      </w:r>
      <w:proofErr w:type="gramStart"/>
      <w:r>
        <w:t>СРЗНАЧ(</w:t>
      </w:r>
      <w:proofErr w:type="gramEnd"/>
      <w:r>
        <w:t>). Диапазон ячеек A</w:t>
      </w:r>
      <w:proofErr w:type="gramStart"/>
      <w:r>
        <w:t>2:K2</w:t>
      </w:r>
      <w:proofErr w:type="gramEnd"/>
      <w:r>
        <w:t xml:space="preserve"> замените на A2:J2.</w:t>
      </w:r>
    </w:p>
    <w:p w:rsidR="004B39AC" w:rsidRDefault="004B39AC" w:rsidP="004B39AC">
      <w:pPr>
        <w:tabs>
          <w:tab w:val="left" w:pos="2970"/>
        </w:tabs>
      </w:pPr>
      <w:r>
        <w:t>6. Найдите в группе Библиотека функций категорию Математические.</w:t>
      </w:r>
    </w:p>
    <w:p w:rsidR="004B39AC" w:rsidRDefault="004B39AC" w:rsidP="004B39AC">
      <w:pPr>
        <w:tabs>
          <w:tab w:val="left" w:pos="2970"/>
        </w:tabs>
      </w:pPr>
      <w:r>
        <w:t>7. Для подсчета суммы отрицательных чисел в диапазоне A2:J2 в ячейку M2</w:t>
      </w:r>
    </w:p>
    <w:p w:rsidR="004B39AC" w:rsidRDefault="004B39AC" w:rsidP="004B39AC">
      <w:pPr>
        <w:tabs>
          <w:tab w:val="left" w:pos="2970"/>
        </w:tabs>
      </w:pPr>
      <w:r>
        <w:t xml:space="preserve">вставьте функцию </w:t>
      </w:r>
      <w:proofErr w:type="gramStart"/>
      <w:r>
        <w:t>СУММЕСЛИ(</w:t>
      </w:r>
      <w:proofErr w:type="gramEnd"/>
      <w:r>
        <w:t>).</w:t>
      </w:r>
    </w:p>
    <w:p w:rsidR="004B39AC" w:rsidRDefault="004B39AC" w:rsidP="004B39AC">
      <w:pPr>
        <w:tabs>
          <w:tab w:val="left" w:pos="2970"/>
        </w:tabs>
      </w:pPr>
      <w:r>
        <w:t>8. Введите в поле аргумента Диапазон исходный диапазон, выделив мышью</w:t>
      </w:r>
    </w:p>
    <w:p w:rsidR="004B39AC" w:rsidRDefault="004B39AC" w:rsidP="004B39AC">
      <w:pPr>
        <w:tabs>
          <w:tab w:val="left" w:pos="2970"/>
        </w:tabs>
      </w:pPr>
      <w:r>
        <w:t>ячейки A2:J2.</w:t>
      </w:r>
    </w:p>
    <w:p w:rsidR="004B39AC" w:rsidRDefault="004B39AC" w:rsidP="004B39AC">
      <w:pPr>
        <w:tabs>
          <w:tab w:val="left" w:pos="2970"/>
        </w:tabs>
      </w:pPr>
      <w:r>
        <w:lastRenderedPageBreak/>
        <w:t>9. Введите в поле аргумента Критерий значение "&lt;0". При вводе аргументов в</w:t>
      </w:r>
    </w:p>
    <w:p w:rsidR="004B39AC" w:rsidRDefault="004B39AC" w:rsidP="004B39AC">
      <w:pPr>
        <w:tabs>
          <w:tab w:val="left" w:pos="2970"/>
        </w:tabs>
      </w:pPr>
      <w:r>
        <w:t>окне функции кавычки ставить не нужно, т.к. они генерируются Мастером</w:t>
      </w:r>
    </w:p>
    <w:p w:rsidR="004B39AC" w:rsidRDefault="004B39AC" w:rsidP="004B39AC">
      <w:pPr>
        <w:tabs>
          <w:tab w:val="left" w:pos="2970"/>
        </w:tabs>
      </w:pPr>
      <w:r>
        <w:t>автоматически.</w:t>
      </w:r>
    </w:p>
    <w:p w:rsidR="004B39AC" w:rsidRDefault="004B39AC" w:rsidP="004B39AC">
      <w:pPr>
        <w:tabs>
          <w:tab w:val="left" w:pos="2970"/>
        </w:tabs>
      </w:pPr>
      <w:r>
        <w:t>При вводе аргументов вручную непосредственно в строку формул –</w:t>
      </w:r>
    </w:p>
    <w:p w:rsidR="004B39AC" w:rsidRDefault="004B39AC" w:rsidP="004B39AC">
      <w:pPr>
        <w:tabs>
          <w:tab w:val="left" w:pos="2970"/>
        </w:tabs>
      </w:pPr>
      <w:r>
        <w:t>критерий следует заключать в кавычки.</w:t>
      </w:r>
    </w:p>
    <w:p w:rsidR="004B39AC" w:rsidRDefault="004B39AC" w:rsidP="004B39AC">
      <w:pPr>
        <w:tabs>
          <w:tab w:val="left" w:pos="2970"/>
        </w:tabs>
      </w:pPr>
      <w:r>
        <w:t>10.Так как исходный диапазон совпадает с диапазоном суммирования, то 3-ий</w:t>
      </w:r>
    </w:p>
    <w:p w:rsidR="004B39AC" w:rsidRDefault="004B39AC" w:rsidP="004B39AC">
      <w:pPr>
        <w:tabs>
          <w:tab w:val="left" w:pos="2970"/>
        </w:tabs>
      </w:pPr>
      <w:r>
        <w:t>аргумент является необязательным – пропустите его. ОК.</w:t>
      </w:r>
    </w:p>
    <w:p w:rsidR="004B39AC" w:rsidRDefault="004B39AC" w:rsidP="004B39AC">
      <w:pPr>
        <w:tabs>
          <w:tab w:val="left" w:pos="2970"/>
        </w:tabs>
      </w:pPr>
      <w:r>
        <w:t>11.Найдите в группе Библиотека функций категорию Статистические.</w:t>
      </w:r>
    </w:p>
    <w:p w:rsidR="004B39AC" w:rsidRDefault="004B39AC" w:rsidP="004B39AC">
      <w:pPr>
        <w:tabs>
          <w:tab w:val="left" w:pos="2970"/>
        </w:tabs>
      </w:pPr>
      <w:r>
        <w:t>12. Для подсчета количества положительных чисел в диапазоне A2:J2 в ячейку</w:t>
      </w:r>
    </w:p>
    <w:p w:rsidR="004B39AC" w:rsidRDefault="004B39AC" w:rsidP="004B39AC">
      <w:pPr>
        <w:tabs>
          <w:tab w:val="left" w:pos="2970"/>
        </w:tabs>
      </w:pPr>
      <w:r>
        <w:t xml:space="preserve">M2 вставьте функцию </w:t>
      </w:r>
      <w:proofErr w:type="gramStart"/>
      <w:r>
        <w:t>СЧЕТЕСЛИ(</w:t>
      </w:r>
      <w:proofErr w:type="gramEnd"/>
      <w:r>
        <w:t>).</w:t>
      </w:r>
    </w:p>
    <w:p w:rsidR="004B39AC" w:rsidRDefault="004B39AC" w:rsidP="004B39AC">
      <w:pPr>
        <w:tabs>
          <w:tab w:val="left" w:pos="2970"/>
        </w:tabs>
      </w:pPr>
      <w:r>
        <w:t>13.Воспользовавшись справкой, примените</w:t>
      </w:r>
      <w:r>
        <w:t xml:space="preserve"> функцию. Результат выполненного </w:t>
      </w:r>
      <w:r>
        <w:t>задания представлен на рис. 22.</w:t>
      </w:r>
    </w:p>
    <w:p w:rsidR="004B39AC" w:rsidRDefault="004B39AC" w:rsidP="004B39AC">
      <w:pPr>
        <w:tabs>
          <w:tab w:val="left" w:pos="2970"/>
        </w:tabs>
      </w:pPr>
      <w:r w:rsidRPr="004B39AC">
        <w:drawing>
          <wp:inline distT="0" distB="0" distL="0" distR="0" wp14:anchorId="46AB1433" wp14:editId="138D115B">
            <wp:extent cx="5940425" cy="44831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9AC" w:rsidRDefault="004B39AC" w:rsidP="004B39AC">
      <w:pPr>
        <w:tabs>
          <w:tab w:val="left" w:pos="2970"/>
        </w:tabs>
      </w:pPr>
      <w:r>
        <w:t>Рис. 22. Результат выполнения задания 1</w:t>
      </w:r>
    </w:p>
    <w:p w:rsidR="00415088" w:rsidRPr="004B39AC" w:rsidRDefault="004B39AC" w:rsidP="004B39AC">
      <w:pPr>
        <w:tabs>
          <w:tab w:val="left" w:pos="2970"/>
        </w:tabs>
      </w:pPr>
      <w:r>
        <w:t>14.Сохраните выполненное задание.</w:t>
      </w:r>
    </w:p>
    <w:sectPr w:rsidR="00415088" w:rsidRPr="004B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D6"/>
    <w:rsid w:val="003110D6"/>
    <w:rsid w:val="00415088"/>
    <w:rsid w:val="004B39AC"/>
    <w:rsid w:val="00A81BD7"/>
    <w:rsid w:val="00DF0D04"/>
    <w:rsid w:val="00F6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95AAB-377E-44BE-8E66-125B9835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NewUser_1</dc:creator>
  <cp:keywords/>
  <dc:description/>
  <cp:lastModifiedBy>NewUser_1</cp:lastModifiedBy>
  <cp:revision>2</cp:revision>
  <dcterms:created xsi:type="dcterms:W3CDTF">2023-03-02T09:48:00Z</dcterms:created>
  <dcterms:modified xsi:type="dcterms:W3CDTF">2023-03-02T09:48:00Z</dcterms:modified>
</cp:coreProperties>
</file>