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D5" w:rsidRPr="005F08B7" w:rsidRDefault="00BB6DBE">
      <w:pPr>
        <w:rPr>
          <w:b/>
          <w:sz w:val="28"/>
          <w:szCs w:val="28"/>
        </w:rPr>
      </w:pPr>
      <w:r>
        <w:rPr>
          <w:rFonts w:ascii="Times New Roman" w:eastAsia="Calibri" w:hAnsi="Times New Roman" w:cs="Times New Roman"/>
          <w:b/>
          <w:color w:val="1D1B11"/>
          <w:sz w:val="28"/>
          <w:szCs w:val="28"/>
        </w:rPr>
        <w:t xml:space="preserve">Лекция 9 </w:t>
      </w:r>
      <w:bookmarkStart w:id="0" w:name="_GoBack"/>
      <w:bookmarkEnd w:id="0"/>
      <w:r w:rsidR="00C205D5" w:rsidRPr="005F08B7">
        <w:rPr>
          <w:rFonts w:ascii="Times New Roman" w:eastAsia="Calibri" w:hAnsi="Times New Roman" w:cs="Times New Roman"/>
          <w:b/>
          <w:color w:val="1D1B11"/>
          <w:sz w:val="28"/>
          <w:szCs w:val="28"/>
        </w:rPr>
        <w:t xml:space="preserve">Общее понятие о личности, формирование </w:t>
      </w:r>
      <w:proofErr w:type="gramStart"/>
      <w:r w:rsidR="00C205D5" w:rsidRPr="005F08B7">
        <w:rPr>
          <w:rFonts w:ascii="Times New Roman" w:eastAsia="Calibri" w:hAnsi="Times New Roman" w:cs="Times New Roman"/>
          <w:b/>
          <w:color w:val="1D1B11"/>
          <w:sz w:val="28"/>
          <w:szCs w:val="28"/>
        </w:rPr>
        <w:t>и  развитие</w:t>
      </w:r>
      <w:proofErr w:type="gramEnd"/>
      <w:r w:rsidR="00C205D5" w:rsidRPr="005F08B7">
        <w:rPr>
          <w:rFonts w:ascii="Times New Roman" w:eastAsia="Calibri" w:hAnsi="Times New Roman" w:cs="Times New Roman"/>
          <w:b/>
          <w:color w:val="1D1B11"/>
          <w:sz w:val="28"/>
          <w:szCs w:val="28"/>
        </w:rPr>
        <w:t xml:space="preserve"> личности</w:t>
      </w:r>
    </w:p>
    <w:p w:rsidR="00C205D5" w:rsidRDefault="00C205D5" w:rsidP="00C205D5"/>
    <w:p w:rsidR="00D52DD0" w:rsidRPr="00D52DD0" w:rsidRDefault="00D52DD0" w:rsidP="00D52DD0">
      <w:pPr>
        <w:jc w:val="both"/>
        <w:rPr>
          <w:rFonts w:ascii="Times New Roman" w:hAnsi="Times New Roman" w:cs="Times New Roman"/>
          <w:b/>
          <w:color w:val="353535"/>
          <w:sz w:val="28"/>
          <w:szCs w:val="28"/>
          <w:shd w:val="clear" w:color="auto" w:fill="FFFFFF"/>
        </w:rPr>
      </w:pPr>
      <w:r w:rsidRPr="00D52DD0">
        <w:rPr>
          <w:rFonts w:ascii="Times New Roman" w:hAnsi="Times New Roman" w:cs="Times New Roman"/>
          <w:b/>
          <w:color w:val="353535"/>
          <w:sz w:val="28"/>
          <w:szCs w:val="28"/>
          <w:shd w:val="clear" w:color="auto" w:fill="FFFFFF"/>
        </w:rPr>
        <w:t xml:space="preserve">Общее понятие о личности </w:t>
      </w:r>
    </w:p>
    <w:p w:rsidR="00D52DD0" w:rsidRDefault="00D52DD0" w:rsidP="00D52DD0">
      <w:pPr>
        <w:ind w:firstLine="851"/>
        <w:jc w:val="both"/>
        <w:rPr>
          <w:rFonts w:ascii="Times New Roman" w:hAnsi="Times New Roman" w:cs="Times New Roman"/>
          <w:color w:val="353535"/>
          <w:sz w:val="28"/>
          <w:szCs w:val="28"/>
          <w:shd w:val="clear" w:color="auto" w:fill="FFFFFF"/>
        </w:rPr>
      </w:pPr>
      <w:r w:rsidRPr="00D52DD0">
        <w:rPr>
          <w:rFonts w:ascii="Times New Roman" w:hAnsi="Times New Roman" w:cs="Times New Roman"/>
          <w:color w:val="353535"/>
          <w:sz w:val="28"/>
          <w:szCs w:val="28"/>
          <w:shd w:val="clear" w:color="auto" w:fill="FFFFFF"/>
        </w:rPr>
        <w:t xml:space="preserve">Личность сложна и многогранна. Вопросы, связанные с ее изучением, привлекают внимание философов, социологов и представителей других наук. Разделение аспектов изучения личности между различными науками не исключает их взаимосвязи, поскольку сама личность представляет собой сложное, но целостное образование. </w:t>
      </w:r>
    </w:p>
    <w:p w:rsidR="00D52DD0" w:rsidRDefault="00D52DD0" w:rsidP="00D52DD0">
      <w:pPr>
        <w:ind w:firstLine="851"/>
        <w:jc w:val="both"/>
        <w:rPr>
          <w:rFonts w:ascii="Times New Roman" w:hAnsi="Times New Roman" w:cs="Times New Roman"/>
          <w:color w:val="353535"/>
          <w:sz w:val="28"/>
          <w:szCs w:val="28"/>
          <w:shd w:val="clear" w:color="auto" w:fill="FFFFFF"/>
        </w:rPr>
      </w:pPr>
      <w:r w:rsidRPr="00D52DD0">
        <w:rPr>
          <w:rFonts w:ascii="Times New Roman" w:hAnsi="Times New Roman" w:cs="Times New Roman"/>
          <w:color w:val="353535"/>
          <w:sz w:val="28"/>
          <w:szCs w:val="28"/>
          <w:shd w:val="clear" w:color="auto" w:fill="FFFFFF"/>
        </w:rPr>
        <w:t xml:space="preserve">Наиболее общее научное понимание личности – это человек в совокупности его социальных и жизненно важных качеств, приобретенных им в процессе социального развития. Следовательно, к числу личностных характеристик не принято относить особенности человека, которые связаны с генотипической или физиологической его организацией. </w:t>
      </w:r>
    </w:p>
    <w:p w:rsidR="00D52DD0" w:rsidRDefault="00D52DD0" w:rsidP="00D52DD0">
      <w:pPr>
        <w:ind w:firstLine="851"/>
        <w:jc w:val="both"/>
        <w:rPr>
          <w:rFonts w:ascii="Times New Roman" w:hAnsi="Times New Roman" w:cs="Times New Roman"/>
          <w:color w:val="353535"/>
          <w:sz w:val="28"/>
          <w:szCs w:val="28"/>
          <w:shd w:val="clear" w:color="auto" w:fill="FFFFFF"/>
        </w:rPr>
      </w:pPr>
      <w:r w:rsidRPr="008C2BF7">
        <w:rPr>
          <w:rFonts w:ascii="Times New Roman" w:hAnsi="Times New Roman" w:cs="Times New Roman"/>
          <w:b/>
          <w:color w:val="353535"/>
          <w:sz w:val="28"/>
          <w:szCs w:val="28"/>
          <w:shd w:val="clear" w:color="auto" w:fill="FFFFFF"/>
        </w:rPr>
        <w:t>Личность</w:t>
      </w:r>
      <w:r w:rsidRPr="00D52DD0">
        <w:rPr>
          <w:rFonts w:ascii="Times New Roman" w:hAnsi="Times New Roman" w:cs="Times New Roman"/>
          <w:color w:val="353535"/>
          <w:sz w:val="28"/>
          <w:szCs w:val="28"/>
          <w:shd w:val="clear" w:color="auto" w:fill="FFFFFF"/>
        </w:rPr>
        <w:t xml:space="preserve"> – это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имеют существенное значение для него самого и окружающих. </w:t>
      </w:r>
    </w:p>
    <w:p w:rsidR="00D52DD0" w:rsidRDefault="00D52DD0" w:rsidP="00D52DD0">
      <w:pPr>
        <w:ind w:firstLine="851"/>
        <w:jc w:val="both"/>
        <w:rPr>
          <w:rFonts w:ascii="Times New Roman" w:hAnsi="Times New Roman" w:cs="Times New Roman"/>
          <w:color w:val="353535"/>
          <w:sz w:val="28"/>
          <w:szCs w:val="28"/>
          <w:shd w:val="clear" w:color="auto" w:fill="FFFFFF"/>
        </w:rPr>
      </w:pPr>
      <w:r w:rsidRPr="00D52DD0">
        <w:rPr>
          <w:rFonts w:ascii="Times New Roman" w:hAnsi="Times New Roman" w:cs="Times New Roman"/>
          <w:color w:val="353535"/>
          <w:sz w:val="28"/>
          <w:szCs w:val="28"/>
          <w:shd w:val="clear" w:color="auto" w:fill="FFFFFF"/>
        </w:rPr>
        <w:t xml:space="preserve">Личность всегда является продуктом конкретных общественно-исторических условий. Будучи от рождения наделенным соответствующими биологическими предпосылками, человек становиться личностью по мере усвоения социального опыта во всех его проявлениях. На первых этапах становления личности большое влияние на ее развитие оказывает семья. </w:t>
      </w:r>
    </w:p>
    <w:p w:rsidR="00D52DD0" w:rsidRPr="008E74E6" w:rsidRDefault="00D52DD0" w:rsidP="008E74E6">
      <w:pPr>
        <w:ind w:firstLine="851"/>
        <w:jc w:val="both"/>
        <w:rPr>
          <w:rFonts w:ascii="Times New Roman" w:hAnsi="Times New Roman" w:cs="Times New Roman"/>
          <w:color w:val="353535"/>
          <w:sz w:val="28"/>
          <w:szCs w:val="28"/>
          <w:shd w:val="clear" w:color="auto" w:fill="FFFFFF"/>
        </w:rPr>
      </w:pPr>
      <w:r w:rsidRPr="00D52DD0">
        <w:rPr>
          <w:rFonts w:ascii="Times New Roman" w:hAnsi="Times New Roman" w:cs="Times New Roman"/>
          <w:color w:val="353535"/>
          <w:sz w:val="28"/>
          <w:szCs w:val="28"/>
          <w:shd w:val="clear" w:color="auto" w:fill="FFFFFF"/>
        </w:rPr>
        <w:t xml:space="preserve">Активная деятельность человека в коллективе (детский сад, школа, колледж, институт предприятие и т.п.), его взаимоотношения с другими членами коллектива в значительной степени определяют формирование индивидуальных черт личности. Содержание понятия «личность» включает устойчивые свойства человека, которые определяют значимые его отношения к общественным явлениям и другим людям. Вместе с тем личность каждого человека характеризуется индивидуальными признаками. </w:t>
      </w:r>
    </w:p>
    <w:p w:rsidR="00D52DD0" w:rsidRDefault="00D52DD0" w:rsidP="00D52DD0">
      <w:pPr>
        <w:ind w:firstLine="851"/>
        <w:jc w:val="both"/>
        <w:rPr>
          <w:rFonts w:ascii="Times New Roman" w:hAnsi="Times New Roman" w:cs="Times New Roman"/>
          <w:sz w:val="28"/>
          <w:szCs w:val="28"/>
        </w:rPr>
      </w:pPr>
      <w:r w:rsidRPr="00D52DD0">
        <w:rPr>
          <w:rFonts w:ascii="Times New Roman" w:hAnsi="Times New Roman" w:cs="Times New Roman"/>
          <w:sz w:val="28"/>
          <w:szCs w:val="28"/>
        </w:rPr>
        <w:t xml:space="preserve">К числу наиболее общих положений, определяющих условия развития личности, в отечественной психологии признается деятельность </w:t>
      </w:r>
    </w:p>
    <w:p w:rsidR="00D52DD0" w:rsidRDefault="00D52DD0" w:rsidP="00D52DD0">
      <w:pPr>
        <w:ind w:firstLine="851"/>
        <w:jc w:val="both"/>
        <w:rPr>
          <w:rFonts w:ascii="Times New Roman" w:hAnsi="Times New Roman" w:cs="Times New Roman"/>
          <w:sz w:val="28"/>
          <w:szCs w:val="28"/>
        </w:rPr>
      </w:pPr>
      <w:r w:rsidRPr="00D52DD0">
        <w:rPr>
          <w:rFonts w:ascii="Times New Roman" w:hAnsi="Times New Roman" w:cs="Times New Roman"/>
          <w:sz w:val="28"/>
          <w:szCs w:val="28"/>
        </w:rPr>
        <w:t xml:space="preserve"> Только в деятельности, вначале игровой, затем учебной и трудовой развиваются познавательные процессы, чувства и воля, черты характера и </w:t>
      </w:r>
      <w:r w:rsidRPr="00D52DD0">
        <w:rPr>
          <w:rFonts w:ascii="Times New Roman" w:hAnsi="Times New Roman" w:cs="Times New Roman"/>
          <w:sz w:val="28"/>
          <w:szCs w:val="28"/>
        </w:rPr>
        <w:lastRenderedPageBreak/>
        <w:t xml:space="preserve">способности, формируются убеждения и мировоззрение. Основу личности составляет ее структура, то есть относительно устойчивое взаимодействие всех сторон личности как целостного образования. </w:t>
      </w:r>
    </w:p>
    <w:p w:rsidR="00D52DD0" w:rsidRDefault="00D52DD0" w:rsidP="00D52DD0">
      <w:pPr>
        <w:ind w:firstLine="851"/>
        <w:jc w:val="both"/>
        <w:rPr>
          <w:rFonts w:ascii="Times New Roman" w:hAnsi="Times New Roman" w:cs="Times New Roman"/>
          <w:sz w:val="28"/>
          <w:szCs w:val="28"/>
        </w:rPr>
      </w:pPr>
      <w:r w:rsidRPr="00D52DD0">
        <w:rPr>
          <w:rFonts w:ascii="Times New Roman" w:hAnsi="Times New Roman" w:cs="Times New Roman"/>
          <w:sz w:val="28"/>
          <w:szCs w:val="28"/>
        </w:rPr>
        <w:t>В современной психологии имеется несколько точек зрения на то, что представляет собой внутренний склад личности (схема № 1). В целом можно отметить, что в психологической структуре личности</w:t>
      </w:r>
      <w:r>
        <w:rPr>
          <w:rFonts w:ascii="Times New Roman" w:hAnsi="Times New Roman" w:cs="Times New Roman"/>
          <w:sz w:val="28"/>
          <w:szCs w:val="28"/>
        </w:rPr>
        <w:t xml:space="preserve"> </w:t>
      </w:r>
      <w:r w:rsidRPr="00D52DD0">
        <w:rPr>
          <w:rFonts w:ascii="Times New Roman" w:hAnsi="Times New Roman" w:cs="Times New Roman"/>
          <w:sz w:val="28"/>
          <w:szCs w:val="28"/>
        </w:rPr>
        <w:t xml:space="preserve">выделяют: направленность, способности, темперамент, характер, самосознание. </w:t>
      </w:r>
    </w:p>
    <w:p w:rsidR="00D52DD0" w:rsidRDefault="00D52DD0" w:rsidP="00D52DD0">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91075" cy="2586092"/>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21486" t="25926" r="22074" b="19943"/>
                    <a:stretch>
                      <a:fillRect/>
                    </a:stretch>
                  </pic:blipFill>
                  <pic:spPr bwMode="auto">
                    <a:xfrm>
                      <a:off x="0" y="0"/>
                      <a:ext cx="4791075" cy="2586092"/>
                    </a:xfrm>
                    <a:prstGeom prst="rect">
                      <a:avLst/>
                    </a:prstGeom>
                    <a:noFill/>
                    <a:ln w="9525">
                      <a:noFill/>
                      <a:miter lim="800000"/>
                      <a:headEnd/>
                      <a:tailEnd/>
                    </a:ln>
                  </pic:spPr>
                </pic:pic>
              </a:graphicData>
            </a:graphic>
          </wp:inline>
        </w:drawing>
      </w:r>
    </w:p>
    <w:p w:rsidR="008E74E6" w:rsidRDefault="00D52DD0" w:rsidP="00D52DD0">
      <w:pPr>
        <w:ind w:firstLine="851"/>
        <w:jc w:val="both"/>
        <w:rPr>
          <w:rFonts w:ascii="Times New Roman" w:hAnsi="Times New Roman" w:cs="Times New Roman"/>
          <w:sz w:val="28"/>
          <w:szCs w:val="28"/>
        </w:rPr>
      </w:pPr>
      <w:r w:rsidRPr="008E74E6">
        <w:rPr>
          <w:rFonts w:ascii="Times New Roman" w:hAnsi="Times New Roman" w:cs="Times New Roman"/>
          <w:b/>
          <w:sz w:val="28"/>
          <w:szCs w:val="28"/>
        </w:rPr>
        <w:t>Направленность личности</w:t>
      </w:r>
      <w:r w:rsidRPr="00D52DD0">
        <w:rPr>
          <w:rFonts w:ascii="Times New Roman" w:hAnsi="Times New Roman" w:cs="Times New Roman"/>
          <w:sz w:val="28"/>
          <w:szCs w:val="28"/>
        </w:rPr>
        <w:t xml:space="preserve">. К ней относиться система убеждений, интересов, отношений. Она целиком социальна, то есть определяется не врожденными особенностями, а приобретенными социальным опытом человека, обучением, воспитанием и собственной деятельностью. Направленность личности позволяет понять, что для человека наиболее ценно и значимо, какие задачи он ставит перед собой. Направленность личности проявляется через ее поведение, влияя на него и формируя его. Направленность – ведущее свойство личности, которое определяется мировоззрением, системой потребностей и мотивов; выражена в жизненных целях, в активной деятельности по их достижению. Сферы проявления направленности: бытовая – материальные устремления, культурные и эстетические потребности; профессиональная – стремление достичь профессиональных высот, привязанность к избранной профессии; психологическая – идейность, патриотичность, политическая зрелость и т.п. </w:t>
      </w:r>
    </w:p>
    <w:p w:rsidR="008E74E6" w:rsidRDefault="00D52DD0" w:rsidP="00D52DD0">
      <w:pPr>
        <w:ind w:firstLine="851"/>
        <w:jc w:val="both"/>
        <w:rPr>
          <w:rFonts w:ascii="Times New Roman" w:hAnsi="Times New Roman" w:cs="Times New Roman"/>
          <w:sz w:val="28"/>
          <w:szCs w:val="28"/>
        </w:rPr>
      </w:pPr>
      <w:r w:rsidRPr="008E74E6">
        <w:rPr>
          <w:rFonts w:ascii="Times New Roman" w:hAnsi="Times New Roman" w:cs="Times New Roman"/>
          <w:b/>
          <w:sz w:val="28"/>
          <w:szCs w:val="28"/>
        </w:rPr>
        <w:t>Способности.</w:t>
      </w:r>
      <w:r w:rsidR="008E74E6">
        <w:rPr>
          <w:rFonts w:ascii="Times New Roman" w:hAnsi="Times New Roman" w:cs="Times New Roman"/>
          <w:b/>
          <w:sz w:val="28"/>
          <w:szCs w:val="28"/>
        </w:rPr>
        <w:t xml:space="preserve"> </w:t>
      </w:r>
      <w:r w:rsidRPr="00D52DD0">
        <w:rPr>
          <w:rFonts w:ascii="Times New Roman" w:hAnsi="Times New Roman" w:cs="Times New Roman"/>
          <w:sz w:val="28"/>
          <w:szCs w:val="28"/>
        </w:rPr>
        <w:t xml:space="preserve">Это свойства личности, характеризующиеся возможностью успешного выполнения какого-либо вида деятельности. Основой способностей являются природные задатки (строение органов чувств, свойства нервной системы). Разовьются задатки в способности или </w:t>
      </w:r>
      <w:r w:rsidRPr="00D52DD0">
        <w:rPr>
          <w:rFonts w:ascii="Times New Roman" w:hAnsi="Times New Roman" w:cs="Times New Roman"/>
          <w:sz w:val="28"/>
          <w:szCs w:val="28"/>
        </w:rPr>
        <w:lastRenderedPageBreak/>
        <w:t xml:space="preserve">нет, зависит от многих внешних и внутренних условий становления личности. Способности показывают, что и как данный человек может сделать. Например, один ученик хорошо усваивает математику, у другого великолепный голос и музыкальный слух, третий легко овладевает сложными по координации движениями. Все это признаки определенных способностей. Знание их позволяет понять, кем может стать ребенок в процессе обучения, воспитания, развития, с какой быстротой он будет осваивать основы наук, какой должна быть стратегия учителя во взаимодействии с ним. </w:t>
      </w:r>
    </w:p>
    <w:p w:rsidR="008E74E6" w:rsidRDefault="00D52DD0" w:rsidP="008E74E6">
      <w:pPr>
        <w:ind w:firstLine="851"/>
        <w:jc w:val="both"/>
        <w:rPr>
          <w:rFonts w:ascii="Times New Roman" w:hAnsi="Times New Roman" w:cs="Times New Roman"/>
          <w:sz w:val="28"/>
          <w:szCs w:val="28"/>
        </w:rPr>
      </w:pPr>
      <w:r w:rsidRPr="008E74E6">
        <w:rPr>
          <w:rFonts w:ascii="Times New Roman" w:hAnsi="Times New Roman" w:cs="Times New Roman"/>
          <w:b/>
          <w:sz w:val="28"/>
          <w:szCs w:val="28"/>
        </w:rPr>
        <w:t>Темперамент и характер.</w:t>
      </w:r>
      <w:r w:rsidRPr="00D52DD0">
        <w:rPr>
          <w:rFonts w:ascii="Times New Roman" w:hAnsi="Times New Roman" w:cs="Times New Roman"/>
          <w:sz w:val="28"/>
          <w:szCs w:val="28"/>
        </w:rPr>
        <w:t xml:space="preserve"> Они тесно связаны друг с другом, хотя их природа различна. Темперамент непосредственно зависит от биологических свойств, основой его являются врожденные способности нервной системы. Характер же социален по своей сути, он складывается под воздействием формирующих и воспитывающих факторов в семье, в школе, в общении с другими и собственной деятельности человека. Характер позволяет управлять некоторыми проявлениями темперамента, затушевывать, маскировать его природные особенности. Проявления темперамента и характера позволяют понять, каков человек, как он может вести себя в тех или иных обстоятельствах.</w:t>
      </w:r>
    </w:p>
    <w:p w:rsidR="008E74E6" w:rsidRDefault="008E74E6" w:rsidP="008E74E6">
      <w:pPr>
        <w:ind w:firstLine="851"/>
        <w:jc w:val="both"/>
        <w:rPr>
          <w:rFonts w:ascii="Times New Roman" w:hAnsi="Times New Roman" w:cs="Times New Roman"/>
          <w:sz w:val="28"/>
          <w:szCs w:val="28"/>
        </w:rPr>
      </w:pPr>
      <w:r w:rsidRPr="008E74E6">
        <w:rPr>
          <w:rFonts w:ascii="Times New Roman" w:hAnsi="Times New Roman" w:cs="Times New Roman"/>
          <w:b/>
          <w:sz w:val="28"/>
          <w:szCs w:val="28"/>
        </w:rPr>
        <w:t xml:space="preserve">Самосознание </w:t>
      </w:r>
      <w:proofErr w:type="spellStart"/>
      <w:r w:rsidRPr="008E74E6">
        <w:rPr>
          <w:rFonts w:ascii="Times New Roman" w:hAnsi="Times New Roman" w:cs="Times New Roman"/>
          <w:b/>
          <w:sz w:val="28"/>
          <w:szCs w:val="28"/>
        </w:rPr>
        <w:t>личности.</w:t>
      </w:r>
      <w:r w:rsidRPr="008E74E6">
        <w:rPr>
          <w:rFonts w:ascii="Times New Roman" w:hAnsi="Times New Roman" w:cs="Times New Roman"/>
          <w:sz w:val="28"/>
          <w:szCs w:val="28"/>
        </w:rPr>
        <w:t>Самосознание</w:t>
      </w:r>
      <w:proofErr w:type="spellEnd"/>
      <w:r w:rsidRPr="008E74E6">
        <w:rPr>
          <w:rFonts w:ascii="Times New Roman" w:hAnsi="Times New Roman" w:cs="Times New Roman"/>
          <w:sz w:val="28"/>
          <w:szCs w:val="28"/>
        </w:rPr>
        <w:t xml:space="preserve"> позволяет личности выделить себя из окружающей среды, определить свое отношение к ней и к самой себе. Пониманию сущности самосознания способствует ее структура (схема № 2). </w:t>
      </w:r>
    </w:p>
    <w:p w:rsidR="008E74E6" w:rsidRDefault="008E74E6" w:rsidP="008E74E6">
      <w:pPr>
        <w:jc w:val="both"/>
        <w:rPr>
          <w:rFonts w:ascii="Times New Roman" w:hAnsi="Times New Roman" w:cs="Times New Roman"/>
          <w:sz w:val="28"/>
          <w:szCs w:val="28"/>
        </w:rPr>
      </w:pPr>
      <w:r w:rsidRPr="008E74E6">
        <w:rPr>
          <w:rFonts w:ascii="Times New Roman" w:hAnsi="Times New Roman" w:cs="Times New Roman"/>
          <w:noProof/>
          <w:sz w:val="28"/>
          <w:szCs w:val="28"/>
          <w:lang w:eastAsia="ru-RU"/>
        </w:rPr>
        <w:drawing>
          <wp:inline distT="0" distB="0" distL="0" distR="0">
            <wp:extent cx="5885744" cy="1847850"/>
            <wp:effectExtent l="19050" t="0" r="70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798" t="41311" r="17893" b="22792"/>
                    <a:stretch>
                      <a:fillRect/>
                    </a:stretch>
                  </pic:blipFill>
                  <pic:spPr bwMode="auto">
                    <a:xfrm>
                      <a:off x="0" y="0"/>
                      <a:ext cx="5885744" cy="1847850"/>
                    </a:xfrm>
                    <a:prstGeom prst="rect">
                      <a:avLst/>
                    </a:prstGeom>
                    <a:noFill/>
                    <a:ln w="9525">
                      <a:noFill/>
                      <a:miter lim="800000"/>
                      <a:headEnd/>
                      <a:tailEnd/>
                    </a:ln>
                  </pic:spPr>
                </pic:pic>
              </a:graphicData>
            </a:graphic>
          </wp:inline>
        </w:drawing>
      </w:r>
    </w:p>
    <w:p w:rsidR="008E74E6" w:rsidRDefault="008E74E6" w:rsidP="008E74E6">
      <w:pPr>
        <w:ind w:firstLine="851"/>
        <w:jc w:val="both"/>
        <w:rPr>
          <w:rFonts w:ascii="Times New Roman" w:hAnsi="Times New Roman" w:cs="Times New Roman"/>
          <w:sz w:val="28"/>
          <w:szCs w:val="28"/>
        </w:rPr>
      </w:pPr>
      <w:r w:rsidRPr="008E74E6">
        <w:rPr>
          <w:rFonts w:ascii="Times New Roman" w:hAnsi="Times New Roman" w:cs="Times New Roman"/>
          <w:sz w:val="28"/>
          <w:szCs w:val="28"/>
        </w:rPr>
        <w:t xml:space="preserve">Когнитивным компонентом самосознания является самопознание и как результат – система знаний о себе, своих возможностях, места и назначения в жизни. Эмоционально-ценностное отношение человека к себе и когнитивные представления (знания) о себе определяют «образ — Я», на основании которого формируется самооценка. Самопознание создает возможность </w:t>
      </w:r>
      <w:proofErr w:type="spellStart"/>
      <w:r w:rsidRPr="008E74E6">
        <w:rPr>
          <w:rFonts w:ascii="Times New Roman" w:hAnsi="Times New Roman" w:cs="Times New Roman"/>
          <w:sz w:val="28"/>
          <w:szCs w:val="28"/>
        </w:rPr>
        <w:t>саморегуляции</w:t>
      </w:r>
      <w:proofErr w:type="spellEnd"/>
      <w:r w:rsidRPr="008E74E6">
        <w:rPr>
          <w:rFonts w:ascii="Times New Roman" w:hAnsi="Times New Roman" w:cs="Times New Roman"/>
          <w:sz w:val="28"/>
          <w:szCs w:val="28"/>
        </w:rPr>
        <w:t xml:space="preserve"> поведения, поступков, действий, мыслей, чувств, физических и волевых усилий. </w:t>
      </w:r>
      <w:proofErr w:type="spellStart"/>
      <w:r w:rsidRPr="008E74E6">
        <w:rPr>
          <w:rFonts w:ascii="Times New Roman" w:hAnsi="Times New Roman" w:cs="Times New Roman"/>
          <w:sz w:val="28"/>
          <w:szCs w:val="28"/>
        </w:rPr>
        <w:t>Саморегуляция</w:t>
      </w:r>
      <w:proofErr w:type="spellEnd"/>
      <w:r w:rsidRPr="008E74E6">
        <w:rPr>
          <w:rFonts w:ascii="Times New Roman" w:hAnsi="Times New Roman" w:cs="Times New Roman"/>
          <w:sz w:val="28"/>
          <w:szCs w:val="28"/>
        </w:rPr>
        <w:t xml:space="preserve"> осуществляется на </w:t>
      </w:r>
      <w:r w:rsidRPr="008E74E6">
        <w:rPr>
          <w:rFonts w:ascii="Times New Roman" w:hAnsi="Times New Roman" w:cs="Times New Roman"/>
          <w:sz w:val="28"/>
          <w:szCs w:val="28"/>
        </w:rPr>
        <w:lastRenderedPageBreak/>
        <w:t xml:space="preserve">основе самоконтроля и самооценки путем изменения поведения, действий, поступков, мыслей соответственно требованиям общества, условиям конкретной деятельности. Система сознательной </w:t>
      </w:r>
      <w:proofErr w:type="spellStart"/>
      <w:r w:rsidRPr="008E74E6">
        <w:rPr>
          <w:rFonts w:ascii="Times New Roman" w:hAnsi="Times New Roman" w:cs="Times New Roman"/>
          <w:sz w:val="28"/>
          <w:szCs w:val="28"/>
        </w:rPr>
        <w:t>саморегуляции</w:t>
      </w:r>
      <w:proofErr w:type="spellEnd"/>
      <w:r w:rsidRPr="008E74E6">
        <w:rPr>
          <w:rFonts w:ascii="Times New Roman" w:hAnsi="Times New Roman" w:cs="Times New Roman"/>
          <w:sz w:val="28"/>
          <w:szCs w:val="28"/>
        </w:rPr>
        <w:t xml:space="preserve"> целиком социальна. Она создается в течении жизни, в длительном процессе развития и становления личности. </w:t>
      </w:r>
    </w:p>
    <w:p w:rsidR="008E74E6" w:rsidRDefault="008E74E6" w:rsidP="008E74E6">
      <w:pPr>
        <w:ind w:firstLine="851"/>
        <w:jc w:val="both"/>
        <w:rPr>
          <w:rFonts w:ascii="Times New Roman" w:hAnsi="Times New Roman" w:cs="Times New Roman"/>
          <w:sz w:val="28"/>
          <w:szCs w:val="28"/>
        </w:rPr>
      </w:pPr>
    </w:p>
    <w:p w:rsidR="008E74E6" w:rsidRDefault="008E74E6" w:rsidP="008E74E6">
      <w:pPr>
        <w:ind w:firstLine="851"/>
        <w:jc w:val="both"/>
        <w:rPr>
          <w:rFonts w:ascii="Times New Roman" w:hAnsi="Times New Roman" w:cs="Times New Roman"/>
          <w:sz w:val="28"/>
          <w:szCs w:val="28"/>
        </w:rPr>
      </w:pPr>
      <w:r w:rsidRPr="008E74E6">
        <w:rPr>
          <w:rFonts w:ascii="Times New Roman" w:hAnsi="Times New Roman" w:cs="Times New Roman"/>
          <w:b/>
          <w:sz w:val="28"/>
          <w:szCs w:val="28"/>
        </w:rPr>
        <w:t>Формирование личности</w:t>
      </w:r>
      <w:r w:rsidRPr="008E74E6">
        <w:rPr>
          <w:rFonts w:ascii="Times New Roman" w:hAnsi="Times New Roman" w:cs="Times New Roman"/>
          <w:sz w:val="28"/>
          <w:szCs w:val="28"/>
        </w:rPr>
        <w:t xml:space="preserve"> представляет собой целенаправленный процесс, поскольку обществом определен тот образ, черты которого оно стремиться сформировать у воспитуемого. Углубленное изучение механизмов и закономерностей формирования личности – одна из важнейших задач психологической науки.</w:t>
      </w:r>
    </w:p>
    <w:p w:rsidR="008E74E6" w:rsidRDefault="00620F6F" w:rsidP="008E74E6">
      <w:pPr>
        <w:rPr>
          <w:rFonts w:ascii="Times New Roman" w:hAnsi="Times New Roman" w:cs="Times New Roman"/>
          <w:sz w:val="28"/>
          <w:szCs w:val="28"/>
        </w:rPr>
      </w:pPr>
      <w:r w:rsidRPr="00620F6F">
        <w:rPr>
          <w:rFonts w:ascii="Times New Roman" w:hAnsi="Times New Roman" w:cs="Times New Roman"/>
          <w:noProof/>
          <w:sz w:val="28"/>
          <w:szCs w:val="28"/>
          <w:lang w:eastAsia="ru-RU"/>
        </w:rPr>
        <w:drawing>
          <wp:inline distT="0" distB="0" distL="0" distR="0">
            <wp:extent cx="4895850" cy="3667107"/>
            <wp:effectExtent l="19050" t="0" r="0" b="0"/>
            <wp:docPr id="4" name="Рисунок 4" descr="https://cf2.ppt-online.org/files2/slide/p/pCovXYBWEjbIQeahtL4xqcwV1OJUNfMDK5kdrF/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2.ppt-online.org/files2/slide/p/pCovXYBWEjbIQeahtL4xqcwV1OJUNfMDK5kdrF/slide-8.jpg"/>
                    <pic:cNvPicPr>
                      <a:picLocks noChangeAspect="1" noChangeArrowheads="1"/>
                    </pic:cNvPicPr>
                  </pic:nvPicPr>
                  <pic:blipFill>
                    <a:blip r:embed="rId8" cstate="print"/>
                    <a:srcRect/>
                    <a:stretch>
                      <a:fillRect/>
                    </a:stretch>
                  </pic:blipFill>
                  <pic:spPr bwMode="auto">
                    <a:xfrm>
                      <a:off x="0" y="0"/>
                      <a:ext cx="4899749" cy="3670027"/>
                    </a:xfrm>
                    <a:prstGeom prst="rect">
                      <a:avLst/>
                    </a:prstGeom>
                    <a:noFill/>
                    <a:ln w="9525">
                      <a:noFill/>
                      <a:miter lim="800000"/>
                      <a:headEnd/>
                      <a:tailEnd/>
                    </a:ln>
                  </pic:spPr>
                </pic:pic>
              </a:graphicData>
            </a:graphic>
          </wp:inline>
        </w:drawing>
      </w:r>
    </w:p>
    <w:p w:rsidR="008E74E6" w:rsidRPr="008E74E6" w:rsidRDefault="008E74E6" w:rsidP="008E74E6">
      <w:pPr>
        <w:pStyle w:val="a5"/>
        <w:spacing w:before="0" w:beforeAutospacing="0" w:after="285" w:afterAutospacing="0"/>
        <w:ind w:firstLine="851"/>
        <w:jc w:val="both"/>
        <w:rPr>
          <w:color w:val="000000"/>
          <w:sz w:val="28"/>
          <w:szCs w:val="28"/>
          <w:shd w:val="clear" w:color="auto" w:fill="FFFFFF"/>
        </w:rPr>
      </w:pPr>
      <w:r w:rsidRPr="008E74E6">
        <w:rPr>
          <w:color w:val="000000"/>
          <w:sz w:val="28"/>
          <w:szCs w:val="28"/>
          <w:shd w:val="clear" w:color="auto" w:fill="FFFFFF"/>
        </w:rPr>
        <w:t>Итак, личность - устойчивая система социальных качеств, характеризующих индивида, как продукт общественного развития и включения его в систему общественных отношений посредством активной предметно-познавательной деятельности и общения. Личность и общество очень сильно взаимосвязаны между собой, друг без друга они существовать не могут. Личности играют огромную роль в развитии общества, но и вне общества индивид не сможет гармонично развиваться, не сможет проявить свои моральные качества, стремление к познанию, к изменению реальной действительности.</w:t>
      </w:r>
    </w:p>
    <w:p w:rsidR="008E74E6" w:rsidRPr="008E74E6" w:rsidRDefault="008E74E6" w:rsidP="008E74E6">
      <w:pPr>
        <w:pStyle w:val="a5"/>
        <w:spacing w:before="0" w:beforeAutospacing="0" w:after="285" w:afterAutospacing="0"/>
        <w:ind w:firstLine="851"/>
        <w:jc w:val="both"/>
        <w:rPr>
          <w:color w:val="000000"/>
          <w:sz w:val="28"/>
          <w:szCs w:val="28"/>
          <w:shd w:val="clear" w:color="auto" w:fill="FFFFFF"/>
        </w:rPr>
      </w:pPr>
      <w:r w:rsidRPr="008E74E6">
        <w:rPr>
          <w:color w:val="000000"/>
          <w:sz w:val="28"/>
          <w:szCs w:val="28"/>
          <w:shd w:val="clear" w:color="auto" w:fill="FFFFFF"/>
        </w:rPr>
        <w:lastRenderedPageBreak/>
        <w:t>В процессе формирования и развития личности огромную роль играет самовоспитание, особенно в обществах, основанных на коллективных началах. Самовоспитание закладывает нравственные основы личности, моральные представления, убеждения, привычки, нравственный идеал.</w:t>
      </w:r>
    </w:p>
    <w:p w:rsidR="008E74E6" w:rsidRPr="008E74E6" w:rsidRDefault="008E74E6" w:rsidP="008E74E6">
      <w:pPr>
        <w:pStyle w:val="a5"/>
        <w:spacing w:before="0" w:beforeAutospacing="0" w:after="285" w:afterAutospacing="0"/>
        <w:ind w:firstLine="851"/>
        <w:jc w:val="both"/>
        <w:rPr>
          <w:color w:val="000000"/>
          <w:sz w:val="28"/>
          <w:szCs w:val="28"/>
          <w:shd w:val="clear" w:color="auto" w:fill="FFFFFF"/>
        </w:rPr>
      </w:pPr>
      <w:r w:rsidRPr="008E74E6">
        <w:rPr>
          <w:color w:val="000000"/>
          <w:sz w:val="28"/>
          <w:szCs w:val="28"/>
          <w:shd w:val="clear" w:color="auto" w:fill="FFFFFF"/>
        </w:rPr>
        <w:t>Личность развивается и формируется на всём протяжении жизни: то раннего возраста до старости. В полной мере личность может проявлять свои качества в возрасте, не ранее 25 лет. Именно в это время складываются моральные качества индивида. Его мировоззрение становится более устойчивым, полным. Он, наконец, начинает осознавать свою сущность, своё место в обществе и цели в жизни.</w:t>
      </w:r>
    </w:p>
    <w:p w:rsidR="008E74E6" w:rsidRPr="008E74E6" w:rsidRDefault="008E74E6" w:rsidP="008E74E6">
      <w:pPr>
        <w:pStyle w:val="a5"/>
        <w:spacing w:before="0" w:beforeAutospacing="0" w:after="285" w:afterAutospacing="0"/>
        <w:ind w:firstLine="851"/>
        <w:jc w:val="both"/>
        <w:rPr>
          <w:color w:val="000000"/>
          <w:sz w:val="28"/>
          <w:szCs w:val="28"/>
          <w:shd w:val="clear" w:color="auto" w:fill="FFFFFF"/>
        </w:rPr>
      </w:pPr>
      <w:r w:rsidRPr="008E74E6">
        <w:rPr>
          <w:color w:val="000000"/>
          <w:sz w:val="28"/>
          <w:szCs w:val="28"/>
          <w:shd w:val="clear" w:color="auto" w:fill="FFFFFF"/>
        </w:rPr>
        <w:t>Стоит ещё упомянуть о людях с редкими, уникальными, блистательными способностями, о личностях с большой буквы, которых называют незаурядными. Они не только влияют на развитие общества, они создают в истории яркие события, в их руках находятся многие человеческие жизни. Недаром память о них вечна, их будут помнить всегда.</w:t>
      </w:r>
    </w:p>
    <w:p w:rsidR="005F08B7" w:rsidRPr="00C205D5" w:rsidRDefault="005F08B7" w:rsidP="005F08B7"/>
    <w:p w:rsidR="008E74E6" w:rsidRPr="008E74E6" w:rsidRDefault="008E74E6" w:rsidP="008E74E6">
      <w:pPr>
        <w:ind w:firstLine="708"/>
        <w:rPr>
          <w:rFonts w:ascii="Times New Roman" w:hAnsi="Times New Roman" w:cs="Times New Roman"/>
          <w:sz w:val="28"/>
          <w:szCs w:val="28"/>
        </w:rPr>
      </w:pPr>
    </w:p>
    <w:sectPr w:rsidR="008E74E6" w:rsidRPr="008E74E6" w:rsidSect="004C184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A9" w:rsidRDefault="000F7EA9" w:rsidP="00620F6F">
      <w:pPr>
        <w:spacing w:after="0" w:line="240" w:lineRule="auto"/>
      </w:pPr>
      <w:r>
        <w:separator/>
      </w:r>
    </w:p>
  </w:endnote>
  <w:endnote w:type="continuationSeparator" w:id="0">
    <w:p w:rsidR="000F7EA9" w:rsidRDefault="000F7EA9" w:rsidP="0062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553"/>
      <w:docPartObj>
        <w:docPartGallery w:val="Page Numbers (Bottom of Page)"/>
        <w:docPartUnique/>
      </w:docPartObj>
    </w:sdtPr>
    <w:sdtEndPr/>
    <w:sdtContent>
      <w:p w:rsidR="00620F6F" w:rsidRDefault="00BB6DBE">
        <w:pPr>
          <w:pStyle w:val="a8"/>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620F6F" w:rsidRDefault="00620F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A9" w:rsidRDefault="000F7EA9" w:rsidP="00620F6F">
      <w:pPr>
        <w:spacing w:after="0" w:line="240" w:lineRule="auto"/>
      </w:pPr>
      <w:r>
        <w:separator/>
      </w:r>
    </w:p>
  </w:footnote>
  <w:footnote w:type="continuationSeparator" w:id="0">
    <w:p w:rsidR="000F7EA9" w:rsidRDefault="000F7EA9" w:rsidP="00620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5D5"/>
    <w:rsid w:val="000F7EA9"/>
    <w:rsid w:val="004C1848"/>
    <w:rsid w:val="005F08B7"/>
    <w:rsid w:val="00620F6F"/>
    <w:rsid w:val="008C2BF7"/>
    <w:rsid w:val="008E74E6"/>
    <w:rsid w:val="00BB6DBE"/>
    <w:rsid w:val="00C205D5"/>
    <w:rsid w:val="00D5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77C53-F219-43B2-A9F5-80641BEB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DD0"/>
    <w:rPr>
      <w:rFonts w:ascii="Tahoma" w:hAnsi="Tahoma" w:cs="Tahoma"/>
      <w:sz w:val="16"/>
      <w:szCs w:val="16"/>
    </w:rPr>
  </w:style>
  <w:style w:type="paragraph" w:styleId="a5">
    <w:name w:val="Normal (Web)"/>
    <w:basedOn w:val="a"/>
    <w:uiPriority w:val="99"/>
    <w:semiHidden/>
    <w:unhideWhenUsed/>
    <w:rsid w:val="008E7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20F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0F6F"/>
  </w:style>
  <w:style w:type="paragraph" w:styleId="a8">
    <w:name w:val="footer"/>
    <w:basedOn w:val="a"/>
    <w:link w:val="a9"/>
    <w:uiPriority w:val="99"/>
    <w:unhideWhenUsed/>
    <w:rsid w:val="00620F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NewUser_1</cp:lastModifiedBy>
  <cp:revision>5</cp:revision>
  <cp:lastPrinted>2022-03-04T12:30:00Z</cp:lastPrinted>
  <dcterms:created xsi:type="dcterms:W3CDTF">2022-03-04T11:16:00Z</dcterms:created>
  <dcterms:modified xsi:type="dcterms:W3CDTF">2023-03-11T02:19:00Z</dcterms:modified>
</cp:coreProperties>
</file>