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79" w:rsidRDefault="00DE3DC8" w:rsidP="002062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DE3DC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Практическая работа 5. Социально-психологические типологии личности</w:t>
      </w:r>
    </w:p>
    <w:p w:rsidR="00DE3DC8" w:rsidRPr="00206279" w:rsidRDefault="00DE3DC8" w:rsidP="002062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bookmarkStart w:id="0" w:name="_GoBack"/>
      <w:bookmarkEnd w:id="0"/>
    </w:p>
    <w:p w:rsidR="002B10A7" w:rsidRPr="00A94153" w:rsidRDefault="002B10A7" w:rsidP="002062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A94153">
        <w:rPr>
          <w:b/>
          <w:color w:val="000000" w:themeColor="text1" w:themeShade="80"/>
          <w:sz w:val="28"/>
          <w:szCs w:val="28"/>
        </w:rPr>
        <w:t>Темперамент</w:t>
      </w:r>
      <w:r w:rsidRPr="00A94153">
        <w:rPr>
          <w:color w:val="000000" w:themeColor="text1" w:themeShade="80"/>
          <w:sz w:val="28"/>
          <w:szCs w:val="28"/>
        </w:rPr>
        <w:t xml:space="preserve"> составляет основу развития характера человека, оказывает влияние на способы общения и поведения человека.</w:t>
      </w:r>
    </w:p>
    <w:p w:rsidR="002B10A7" w:rsidRPr="00A94153" w:rsidRDefault="002B10A7" w:rsidP="002062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A94153">
        <w:rPr>
          <w:b/>
          <w:color w:val="000000" w:themeColor="text1" w:themeShade="80"/>
          <w:sz w:val="28"/>
          <w:szCs w:val="28"/>
        </w:rPr>
        <w:t>Темперамент</w:t>
      </w:r>
      <w:r w:rsidRPr="00A94153">
        <w:rPr>
          <w:color w:val="000000" w:themeColor="text1" w:themeShade="80"/>
          <w:sz w:val="28"/>
          <w:szCs w:val="28"/>
        </w:rPr>
        <w:t xml:space="preserve"> – врожденная индивидуальная особенность человека, он не подвержен изменениям. Человек, обладающий любым типом темперамента, может быть способным и не способным. </w:t>
      </w:r>
    </w:p>
    <w:p w:rsidR="00206279" w:rsidRPr="00A94153" w:rsidRDefault="002B10A7" w:rsidP="002062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A94153">
        <w:rPr>
          <w:rStyle w:val="a7"/>
          <w:color w:val="000000" w:themeColor="text1" w:themeShade="80"/>
          <w:sz w:val="28"/>
          <w:szCs w:val="28"/>
        </w:rPr>
        <w:t>Тип темперамента</w:t>
      </w:r>
      <w:r w:rsidRPr="00A94153">
        <w:rPr>
          <w:color w:val="000000" w:themeColor="text1" w:themeShade="80"/>
          <w:sz w:val="28"/>
          <w:szCs w:val="28"/>
        </w:rPr>
        <w:t> не влияет на способности человека, просто одни жизненные задачи легче решаются человеком одного типа темперамента, другие — другого.</w:t>
      </w:r>
    </w:p>
    <w:p w:rsidR="00B2039B" w:rsidRDefault="002B10A7" w:rsidP="00A941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A94153">
        <w:rPr>
          <w:color w:val="000000" w:themeColor="text1" w:themeShade="80"/>
          <w:sz w:val="28"/>
          <w:szCs w:val="28"/>
        </w:rPr>
        <w:t>В психологии выделяют 4 типа темперамента человека: холерик, сангвиник, флегматик, меланхолик.</w:t>
      </w:r>
    </w:p>
    <w:p w:rsidR="00A94153" w:rsidRPr="00A94153" w:rsidRDefault="00A94153" w:rsidP="00A941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</w:p>
    <w:p w:rsidR="00B2039B" w:rsidRPr="00206279" w:rsidRDefault="00B2039B" w:rsidP="00206279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206279">
        <w:rPr>
          <w:b/>
          <w:color w:val="000000" w:themeColor="text1" w:themeShade="80"/>
        </w:rPr>
        <w:t>Задание 1</w:t>
      </w:r>
    </w:p>
    <w:p w:rsidR="00B2039B" w:rsidRPr="00206279" w:rsidRDefault="002B10A7" w:rsidP="00206279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 w:rsidRPr="00206279">
        <w:rPr>
          <w:color w:val="000000" w:themeColor="text1" w:themeShade="80"/>
        </w:rPr>
        <w:t>Заполнить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2"/>
        <w:gridCol w:w="2717"/>
        <w:gridCol w:w="2929"/>
        <w:gridCol w:w="2448"/>
      </w:tblGrid>
      <w:tr w:rsidR="00206279" w:rsidRPr="00206279" w:rsidTr="00206279">
        <w:trPr>
          <w:trHeight w:val="574"/>
        </w:trPr>
        <w:tc>
          <w:tcPr>
            <w:tcW w:w="2382" w:type="dxa"/>
          </w:tcPr>
          <w:p w:rsidR="00206279" w:rsidRPr="00206279" w:rsidRDefault="00206279" w:rsidP="00206279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 w:themeShade="80"/>
              </w:rPr>
            </w:pPr>
            <w:r w:rsidRPr="00206279">
              <w:rPr>
                <w:b/>
                <w:color w:val="000000" w:themeColor="text1" w:themeShade="80"/>
              </w:rPr>
              <w:t>Тип темперамента</w:t>
            </w:r>
          </w:p>
        </w:tc>
        <w:tc>
          <w:tcPr>
            <w:tcW w:w="2717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b/>
                <w:color w:val="000000" w:themeColor="text1" w:themeShade="80"/>
              </w:rPr>
            </w:pPr>
            <w:r w:rsidRPr="00206279">
              <w:rPr>
                <w:b/>
                <w:color w:val="000000" w:themeColor="text1" w:themeShade="80"/>
              </w:rPr>
              <w:t>Описание</w:t>
            </w:r>
          </w:p>
        </w:tc>
        <w:tc>
          <w:tcPr>
            <w:tcW w:w="2929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b/>
                <w:color w:val="000000" w:themeColor="text1" w:themeShade="80"/>
              </w:rPr>
            </w:pPr>
            <w:r w:rsidRPr="00206279">
              <w:rPr>
                <w:b/>
                <w:color w:val="000000" w:themeColor="text1" w:themeShade="80"/>
              </w:rPr>
              <w:t>Преимущества</w:t>
            </w:r>
          </w:p>
        </w:tc>
        <w:tc>
          <w:tcPr>
            <w:tcW w:w="2448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b/>
                <w:color w:val="000000" w:themeColor="text1" w:themeShade="80"/>
              </w:rPr>
            </w:pPr>
            <w:r w:rsidRPr="00206279">
              <w:rPr>
                <w:b/>
                <w:color w:val="000000" w:themeColor="text1" w:themeShade="80"/>
              </w:rPr>
              <w:t>Недостатки</w:t>
            </w:r>
          </w:p>
        </w:tc>
      </w:tr>
      <w:tr w:rsidR="00206279" w:rsidRPr="00206279" w:rsidTr="00206279">
        <w:trPr>
          <w:trHeight w:val="595"/>
        </w:trPr>
        <w:tc>
          <w:tcPr>
            <w:tcW w:w="2382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rStyle w:val="a7"/>
                <w:color w:val="000000" w:themeColor="text1" w:themeShade="80"/>
                <w:sz w:val="21"/>
                <w:szCs w:val="21"/>
                <w:shd w:val="clear" w:color="auto" w:fill="FFFFFF"/>
              </w:rPr>
              <w:t>Сангвиник</w:t>
            </w: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 (от лат. «</w:t>
            </w:r>
            <w:proofErr w:type="spellStart"/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сангвис</w:t>
            </w:r>
            <w:proofErr w:type="spellEnd"/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» кровь)</w:t>
            </w:r>
          </w:p>
        </w:tc>
        <w:tc>
          <w:tcPr>
            <w:tcW w:w="2717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уравновешен, общителен, практичен, выдержан.</w:t>
            </w:r>
          </w:p>
        </w:tc>
        <w:tc>
          <w:tcPr>
            <w:tcW w:w="2929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  <w:tc>
          <w:tcPr>
            <w:tcW w:w="2448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</w:tr>
      <w:tr w:rsidR="00206279" w:rsidRPr="00206279" w:rsidTr="00206279">
        <w:trPr>
          <w:trHeight w:val="705"/>
        </w:trPr>
        <w:tc>
          <w:tcPr>
            <w:tcW w:w="2382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rStyle w:val="a7"/>
                <w:color w:val="000000" w:themeColor="text1" w:themeShade="80"/>
                <w:sz w:val="21"/>
                <w:szCs w:val="21"/>
                <w:shd w:val="clear" w:color="auto" w:fill="FFFFFF"/>
              </w:rPr>
              <w:t>Флегматик</w:t>
            </w: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 (от греч. «флегма» - слизь) </w:t>
            </w:r>
          </w:p>
        </w:tc>
        <w:tc>
          <w:tcPr>
            <w:tcW w:w="2717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вдумчив, миролюбив, надежен, старателен, неразговорчив.</w:t>
            </w:r>
          </w:p>
        </w:tc>
        <w:tc>
          <w:tcPr>
            <w:tcW w:w="2929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  <w:tc>
          <w:tcPr>
            <w:tcW w:w="2448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</w:tr>
      <w:tr w:rsidR="00206279" w:rsidRPr="00206279" w:rsidTr="00206279">
        <w:trPr>
          <w:trHeight w:val="816"/>
        </w:trPr>
        <w:tc>
          <w:tcPr>
            <w:tcW w:w="2382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rStyle w:val="a7"/>
                <w:color w:val="000000" w:themeColor="text1" w:themeShade="80"/>
                <w:sz w:val="21"/>
                <w:szCs w:val="21"/>
                <w:shd w:val="clear" w:color="auto" w:fill="FFFFFF"/>
              </w:rPr>
              <w:t>Холерик</w:t>
            </w: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 (от греч. «холе» - красно-желтая желчь)</w:t>
            </w:r>
          </w:p>
        </w:tc>
        <w:tc>
          <w:tcPr>
            <w:tcW w:w="2717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порывист, энергичен, эмоционален, не сдержан.</w:t>
            </w:r>
          </w:p>
        </w:tc>
        <w:tc>
          <w:tcPr>
            <w:tcW w:w="2929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  <w:tc>
          <w:tcPr>
            <w:tcW w:w="2448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</w:tr>
      <w:tr w:rsidR="00206279" w:rsidRPr="00206279" w:rsidTr="00206279">
        <w:trPr>
          <w:trHeight w:val="712"/>
        </w:trPr>
        <w:tc>
          <w:tcPr>
            <w:tcW w:w="2382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rStyle w:val="a7"/>
                <w:color w:val="000000" w:themeColor="text1" w:themeShade="80"/>
                <w:sz w:val="21"/>
                <w:szCs w:val="21"/>
                <w:shd w:val="clear" w:color="auto" w:fill="FFFFFF"/>
              </w:rPr>
              <w:t>Меланхолик</w:t>
            </w: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 (от греч. «</w:t>
            </w:r>
            <w:proofErr w:type="spellStart"/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мелайн</w:t>
            </w:r>
            <w:proofErr w:type="spellEnd"/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 xml:space="preserve"> холе» - черная желчь)</w:t>
            </w:r>
          </w:p>
        </w:tc>
        <w:tc>
          <w:tcPr>
            <w:tcW w:w="2717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  <w:r w:rsidRPr="00206279">
              <w:rPr>
                <w:color w:val="000000" w:themeColor="text1" w:themeShade="80"/>
                <w:sz w:val="21"/>
                <w:szCs w:val="21"/>
                <w:shd w:val="clear" w:color="auto" w:fill="FFFFFF"/>
              </w:rPr>
              <w:t>тревожен, необщителен, замкнут, угрюм.</w:t>
            </w:r>
          </w:p>
        </w:tc>
        <w:tc>
          <w:tcPr>
            <w:tcW w:w="2929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  <w:tc>
          <w:tcPr>
            <w:tcW w:w="2448" w:type="dxa"/>
          </w:tcPr>
          <w:p w:rsidR="00206279" w:rsidRPr="00206279" w:rsidRDefault="00206279" w:rsidP="00206279">
            <w:pPr>
              <w:pStyle w:val="a3"/>
              <w:spacing w:after="0" w:afterAutospacing="0"/>
              <w:jc w:val="both"/>
              <w:rPr>
                <w:color w:val="000000" w:themeColor="text1" w:themeShade="80"/>
              </w:rPr>
            </w:pPr>
          </w:p>
        </w:tc>
      </w:tr>
    </w:tbl>
    <w:p w:rsidR="002B10A7" w:rsidRPr="00206279" w:rsidRDefault="002B10A7" w:rsidP="00206279">
      <w:pPr>
        <w:pStyle w:val="a3"/>
        <w:spacing w:after="0" w:afterAutospacing="0"/>
        <w:jc w:val="both"/>
        <w:rPr>
          <w:color w:val="000000" w:themeColor="text1" w:themeShade="80"/>
        </w:rPr>
      </w:pPr>
    </w:p>
    <w:p w:rsidR="00B2039B" w:rsidRPr="00206279" w:rsidRDefault="0042676F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206279">
        <w:rPr>
          <w:b/>
          <w:color w:val="000000" w:themeColor="text1" w:themeShade="80"/>
        </w:rPr>
        <w:t>Задание 2</w:t>
      </w:r>
    </w:p>
    <w:p w:rsidR="00206279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Исследуйте особенности своего темперамента и проанализируйте полученные результаты.</w:t>
      </w:r>
      <w:r>
        <w:rPr>
          <w:color w:val="000000" w:themeColor="text1" w:themeShade="80"/>
        </w:rPr>
        <w:t xml:space="preserve"> </w:t>
      </w:r>
      <w:r w:rsidR="0042676F" w:rsidRPr="00206279">
        <w:rPr>
          <w:color w:val="000000" w:themeColor="text1" w:themeShade="80"/>
        </w:rPr>
        <w:t xml:space="preserve">Определить свой тип темперамента, своего друга (соседа по парте). </w:t>
      </w:r>
    </w:p>
    <w:p w:rsidR="00F31C73" w:rsidRDefault="00F31C73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</w:p>
    <w:p w:rsidR="00B2039B" w:rsidRDefault="00F31C73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F31C73">
        <w:rPr>
          <w:b/>
          <w:color w:val="000000" w:themeColor="text1" w:themeShade="80"/>
        </w:rPr>
        <w:t xml:space="preserve">Задание </w:t>
      </w:r>
      <w:r>
        <w:rPr>
          <w:b/>
          <w:color w:val="000000" w:themeColor="text1" w:themeShade="80"/>
        </w:rPr>
        <w:t>3</w:t>
      </w:r>
    </w:p>
    <w:p w:rsidR="00F31C73" w:rsidRPr="00F31C73" w:rsidRDefault="00F31C73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>Ответить на вопросы:</w:t>
      </w:r>
    </w:p>
    <w:p w:rsidR="001C7E57" w:rsidRPr="001C7E57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1</w:t>
      </w:r>
      <w:r w:rsidR="001C7E57" w:rsidRPr="001C7E57">
        <w:rPr>
          <w:color w:val="000000" w:themeColor="text1" w:themeShade="80"/>
        </w:rPr>
        <w:t>. Темперамент и деятельность.</w:t>
      </w:r>
    </w:p>
    <w:p w:rsidR="001C7E57" w:rsidRPr="001C7E57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2</w:t>
      </w:r>
      <w:r w:rsidR="001C7E57" w:rsidRPr="001C7E57">
        <w:rPr>
          <w:color w:val="000000" w:themeColor="text1" w:themeShade="80"/>
        </w:rPr>
        <w:t>. Темперамент и основные свойства нервной системы человека.</w:t>
      </w:r>
    </w:p>
    <w:p w:rsidR="001C7E57" w:rsidRPr="001C7E57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3</w:t>
      </w:r>
      <w:r w:rsidR="001C7E57" w:rsidRPr="001C7E57">
        <w:rPr>
          <w:color w:val="000000" w:themeColor="text1" w:themeShade="80"/>
        </w:rPr>
        <w:t>. Зависимость стиля общения от свойств темперамента.</w:t>
      </w:r>
    </w:p>
    <w:p w:rsidR="001C7E57" w:rsidRPr="001C7E57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4.</w:t>
      </w:r>
      <w:r w:rsidR="001C7E57" w:rsidRPr="001C7E57">
        <w:rPr>
          <w:color w:val="000000" w:themeColor="text1" w:themeShade="80"/>
        </w:rPr>
        <w:t>Каким индивидуальным особенностям личности соответствуют нижеприведенные определения: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1) целостные устойчивые образования личности, определяющие особенности деятельности и поведения человека и характеризующиеся устойчивым отношением к различным сторонам действительности;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2) совокупность индивидуальных особенностей личности, характеризующих динамическую и эмоциональную стороны ее деятельности и поведения;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3) индивидуально-психологические особенности человека, проявляющиеся в деятельности и являющиеся условием успешности ее выполнения: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а) темперамент; б) характер; в) способности.</w:t>
      </w:r>
    </w:p>
    <w:p w:rsidR="001C7E57" w:rsidRPr="001C7E57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5. </w:t>
      </w:r>
      <w:r w:rsidR="001C7E57" w:rsidRPr="001C7E57">
        <w:rPr>
          <w:color w:val="000000" w:themeColor="text1" w:themeShade="80"/>
        </w:rPr>
        <w:t>Назовите свойства темперамента, о проявлении которых можно судить по следующим признакам: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1) какова степень непроизвольности реакций на внешние и внутренние воздействия одинаковой силы (резкий звук, замечание)?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2) Какова наименьшая сила воздействия, нужная для возникновения психической реакции?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3) Насколько легко и гибко приспосабливается человек к внешним воздействиям или, наоборот, насколько косно его поведение?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4) Насколько слабое воздействие необходимо для возникновения эмоциональной реакции?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lastRenderedPageBreak/>
        <w:t>5) От чего преимущественно зависит реакция и деятельность человека — от внешних впечатлений или от образов, представлений, мыслей, связанных с прошлым и будущим?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6) От чего в большей степени зависит человеческая деятельность: случайных внешних или внутренних обстоятельств или от целей, намерений, стремлений, убеждений человека?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7) С какой степенью энергичности человек воздействует на внешний мир и преодолевает препятствия для достижения целей?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 xml:space="preserve">а) </w:t>
      </w:r>
      <w:proofErr w:type="spellStart"/>
      <w:r w:rsidRPr="001C7E57">
        <w:rPr>
          <w:color w:val="000000" w:themeColor="text1" w:themeShade="80"/>
        </w:rPr>
        <w:t>сензитивность</w:t>
      </w:r>
      <w:proofErr w:type="spellEnd"/>
      <w:r w:rsidRPr="001C7E57">
        <w:rPr>
          <w:color w:val="000000" w:themeColor="text1" w:themeShade="80"/>
        </w:rPr>
        <w:t>; б) активность; в) реактивность; г) соотнесение реактивности и активности; д) пластичность-ригидность; е) эмоциональная возбудимость; ж) экстраверсия-интроверсия.</w:t>
      </w:r>
    </w:p>
    <w:p w:rsidR="001C7E57" w:rsidRPr="001C7E57" w:rsidRDefault="00A9415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6</w:t>
      </w:r>
      <w:r w:rsidR="00F31C73">
        <w:rPr>
          <w:color w:val="000000" w:themeColor="text1" w:themeShade="80"/>
        </w:rPr>
        <w:t>.</w:t>
      </w:r>
      <w:r w:rsidR="001C7E57" w:rsidRPr="001C7E57">
        <w:rPr>
          <w:color w:val="000000" w:themeColor="text1" w:themeShade="80"/>
        </w:rPr>
        <w:t>Тип темперамента: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1) характеризующийся легкой ранимостью, способностью глубоко переживать даже незначительные события;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2) отличающийся подвижностью, склонностью к частой смене впечатлений, отзывчивостью и общительностью;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3) проявляющийся в медлительности, устойчивости, слабом внешнем выражении эмоциональных состояний;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4) обнаруживающийся в бурных эмоциях, резких сменах настроения, неуравновешенности и общей подвижности:</w:t>
      </w:r>
    </w:p>
    <w:p w:rsidR="001C7E57" w:rsidRPr="001C7E57" w:rsidRDefault="001C7E57" w:rsidP="00A94153">
      <w:pPr>
        <w:pStyle w:val="a3"/>
        <w:spacing w:before="0" w:beforeAutospacing="0" w:after="0" w:afterAutospacing="0"/>
        <w:ind w:firstLine="567"/>
        <w:jc w:val="both"/>
        <w:rPr>
          <w:color w:val="000000" w:themeColor="text1" w:themeShade="80"/>
        </w:rPr>
      </w:pPr>
      <w:r w:rsidRPr="001C7E57">
        <w:rPr>
          <w:color w:val="000000" w:themeColor="text1" w:themeShade="80"/>
        </w:rPr>
        <w:t>а) холерик; б) сангвиник; в) флегматик; г) меланхолик.</w:t>
      </w:r>
    </w:p>
    <w:p w:rsidR="00F31C73" w:rsidRDefault="00F31C73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</w:p>
    <w:p w:rsidR="00F31C73" w:rsidRPr="00206279" w:rsidRDefault="00F31C73" w:rsidP="00F31C7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206279">
        <w:rPr>
          <w:b/>
          <w:color w:val="000000" w:themeColor="text1" w:themeShade="80"/>
        </w:rPr>
        <w:t xml:space="preserve">Задание </w:t>
      </w:r>
      <w:r>
        <w:rPr>
          <w:b/>
          <w:color w:val="000000" w:themeColor="text1" w:themeShade="80"/>
        </w:rPr>
        <w:t>4</w:t>
      </w:r>
    </w:p>
    <w:p w:rsidR="00F31C73" w:rsidRDefault="00F31C7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Ответить на вопросы теста.</w:t>
      </w:r>
    </w:p>
    <w:p w:rsidR="00A94153" w:rsidRPr="00206279" w:rsidRDefault="00A94153" w:rsidP="00F31C7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</w:p>
    <w:p w:rsidR="00A94153" w:rsidRDefault="00A94153" w:rsidP="00A94153">
      <w:pPr>
        <w:pStyle w:val="a3"/>
        <w:spacing w:before="0" w:beforeAutospacing="0" w:after="0" w:afterAutospacing="0"/>
        <w:jc w:val="both"/>
        <w:rPr>
          <w:b/>
          <w:color w:val="000000" w:themeColor="text1" w:themeShade="80"/>
        </w:rPr>
      </w:pPr>
      <w:r w:rsidRPr="00206279">
        <w:rPr>
          <w:b/>
          <w:color w:val="000000" w:themeColor="text1" w:themeShade="80"/>
        </w:rPr>
        <w:t xml:space="preserve">Задание </w:t>
      </w:r>
      <w:r>
        <w:rPr>
          <w:b/>
          <w:color w:val="000000" w:themeColor="text1" w:themeShade="80"/>
        </w:rPr>
        <w:t>5</w:t>
      </w:r>
    </w:p>
    <w:p w:rsidR="00A94153" w:rsidRPr="00A94153" w:rsidRDefault="00A94153" w:rsidP="00A94153">
      <w:pPr>
        <w:pStyle w:val="a3"/>
        <w:spacing w:before="0" w:beforeAutospacing="0" w:after="0" w:afterAutospacing="0"/>
        <w:jc w:val="both"/>
        <w:rPr>
          <w:color w:val="000000" w:themeColor="text1" w:themeShade="80"/>
        </w:rPr>
      </w:pPr>
      <w:r w:rsidRPr="00A94153">
        <w:rPr>
          <w:color w:val="000000" w:themeColor="text1" w:themeShade="80"/>
        </w:rPr>
        <w:t>Выполнить задания</w:t>
      </w:r>
    </w:p>
    <w:p w:rsidR="001C7E57" w:rsidRDefault="001C7E57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A94153" w:rsidRPr="001C7E57" w:rsidRDefault="00A94153" w:rsidP="001C7E57">
      <w:pPr>
        <w:pStyle w:val="a3"/>
        <w:spacing w:after="0"/>
        <w:jc w:val="both"/>
        <w:rPr>
          <w:color w:val="000000" w:themeColor="text1" w:themeShade="80"/>
        </w:rPr>
      </w:pPr>
    </w:p>
    <w:p w:rsidR="00B2039B" w:rsidRPr="00206279" w:rsidRDefault="00206279" w:rsidP="00206279">
      <w:pPr>
        <w:pStyle w:val="a3"/>
        <w:spacing w:after="0" w:afterAutospacing="0"/>
        <w:jc w:val="both"/>
        <w:rPr>
          <w:color w:val="000000" w:themeColor="text1" w:themeShade="80"/>
        </w:rPr>
      </w:pPr>
      <w:r w:rsidRPr="00206279">
        <w:rPr>
          <w:noProof/>
          <w:color w:val="000000" w:themeColor="text1" w:themeShade="80"/>
        </w:rPr>
        <w:lastRenderedPageBreak/>
        <w:drawing>
          <wp:inline distT="0" distB="0" distL="0" distR="0">
            <wp:extent cx="4953000" cy="3714750"/>
            <wp:effectExtent l="19050" t="0" r="0" b="0"/>
            <wp:docPr id="2" name="Рисунок 1" descr="Тип темперамента по кругу Айз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 темперамента по кругу Айз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9B" w:rsidRPr="00206279" w:rsidRDefault="00B2039B" w:rsidP="00206279">
      <w:pPr>
        <w:pStyle w:val="a3"/>
        <w:spacing w:after="0" w:afterAutospacing="0"/>
        <w:jc w:val="both"/>
        <w:rPr>
          <w:color w:val="000000" w:themeColor="text1" w:themeShade="80"/>
        </w:rPr>
      </w:pPr>
    </w:p>
    <w:p w:rsidR="00B2039B" w:rsidRPr="00206279" w:rsidRDefault="00B2039B" w:rsidP="00206279">
      <w:pPr>
        <w:pStyle w:val="a3"/>
        <w:spacing w:after="0" w:afterAutospacing="0"/>
        <w:jc w:val="both"/>
        <w:rPr>
          <w:color w:val="000000" w:themeColor="text1" w:themeShade="80"/>
        </w:rPr>
      </w:pPr>
    </w:p>
    <w:p w:rsidR="00B2039B" w:rsidRPr="00206279" w:rsidRDefault="00B2039B" w:rsidP="00206279">
      <w:pPr>
        <w:pStyle w:val="a3"/>
        <w:spacing w:after="0" w:afterAutospacing="0"/>
        <w:jc w:val="both"/>
        <w:rPr>
          <w:color w:val="000000" w:themeColor="text1" w:themeShade="80"/>
        </w:rPr>
      </w:pPr>
    </w:p>
    <w:p w:rsidR="00B2039B" w:rsidRPr="00206279" w:rsidRDefault="00B2039B" w:rsidP="00206279">
      <w:pPr>
        <w:pStyle w:val="a3"/>
        <w:spacing w:after="0" w:afterAutospacing="0"/>
        <w:jc w:val="both"/>
        <w:rPr>
          <w:color w:val="000000" w:themeColor="text1" w:themeShade="80"/>
        </w:rPr>
      </w:pPr>
    </w:p>
    <w:p w:rsidR="00D02BDC" w:rsidRPr="00206279" w:rsidRDefault="00D02BDC" w:rsidP="002062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sectPr w:rsidR="00D02BDC" w:rsidRPr="00206279" w:rsidSect="0020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C"/>
    <w:rsid w:val="001C7E57"/>
    <w:rsid w:val="00206279"/>
    <w:rsid w:val="002B10A7"/>
    <w:rsid w:val="003919AF"/>
    <w:rsid w:val="0042676F"/>
    <w:rsid w:val="00582188"/>
    <w:rsid w:val="007D3D57"/>
    <w:rsid w:val="008B1D74"/>
    <w:rsid w:val="00A94153"/>
    <w:rsid w:val="00B2039B"/>
    <w:rsid w:val="00BD6F6C"/>
    <w:rsid w:val="00CA651B"/>
    <w:rsid w:val="00D02BDC"/>
    <w:rsid w:val="00DE3DC8"/>
    <w:rsid w:val="00F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14F2-2FB3-4C3C-83A1-EDC4E39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1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NewUser_1</cp:lastModifiedBy>
  <cp:revision>2</cp:revision>
  <cp:lastPrinted>2020-03-01T14:47:00Z</cp:lastPrinted>
  <dcterms:created xsi:type="dcterms:W3CDTF">2023-03-11T02:48:00Z</dcterms:created>
  <dcterms:modified xsi:type="dcterms:W3CDTF">2023-03-11T02:48:00Z</dcterms:modified>
</cp:coreProperties>
</file>