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72" w:rsidRPr="005F6E72" w:rsidRDefault="005F6E72">
      <w:pPr>
        <w:rPr>
          <w:rFonts w:ascii="Times New Roman" w:hAnsi="Times New Roman" w:cs="Times New Roman"/>
          <w:b/>
          <w:sz w:val="28"/>
          <w:szCs w:val="28"/>
        </w:rPr>
      </w:pPr>
      <w:r w:rsidRPr="005F6E72">
        <w:rPr>
          <w:rFonts w:ascii="Times New Roman" w:hAnsi="Times New Roman" w:cs="Times New Roman"/>
          <w:b/>
          <w:sz w:val="28"/>
          <w:szCs w:val="28"/>
        </w:rPr>
        <w:t xml:space="preserve">Лекция 18 </w:t>
      </w:r>
      <w:r w:rsidRPr="005F6E72">
        <w:rPr>
          <w:rFonts w:ascii="Times New Roman" w:hAnsi="Times New Roman" w:cs="Times New Roman"/>
          <w:b/>
          <w:bCs/>
          <w:color w:val="1D1B11"/>
          <w:sz w:val="28"/>
          <w:szCs w:val="28"/>
        </w:rPr>
        <w:t>Психологические приемы профессионального общения  юристов</w:t>
      </w:r>
    </w:p>
    <w:tbl>
      <w:tblPr>
        <w:tblpPr w:leftFromText="180" w:rightFromText="180" w:horzAnchor="margin" w:tblpX="783" w:tblpY="1455"/>
        <w:tblW w:w="138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2"/>
      </w:tblGrid>
      <w:tr w:rsidR="005F6E72" w:rsidRPr="00E15D91" w:rsidTr="00740240">
        <w:tc>
          <w:tcPr>
            <w:tcW w:w="13892" w:type="dxa"/>
            <w:hideMark/>
          </w:tcPr>
          <w:p w:rsidR="005F6E72" w:rsidRPr="00E15D91" w:rsidRDefault="005F6E72" w:rsidP="00740240">
            <w:pPr>
              <w:spacing w:after="0"/>
              <w:ind w:firstLine="851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Профессиональное общение юристов обладает рядом особенностей, относящихся ко всем направлениям их деятельности</w:t>
            </w:r>
            <w:proofErr w:type="gram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8"/>
                <w:szCs w:val="28"/>
                <w:lang w:eastAsia="ru-RU"/>
              </w:rPr>
              <w:drawing>
                <wp:inline distT="0" distB="0" distL="0" distR="0">
                  <wp:extent cx="5562600" cy="2742346"/>
                  <wp:effectExtent l="19050" t="0" r="0" b="0"/>
                  <wp:docPr id="3" name="Рисунок 2" descr="Специфика профессионального общения юрис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ецифика профессионального общения юри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2742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Рисунок 1 -  Специфика профессионального общения юристов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5F6E72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3465DB" w:rsidRDefault="003465DB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3465DB" w:rsidRDefault="003465DB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3465DB" w:rsidRPr="00E15D91" w:rsidRDefault="003465DB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5F6E72" w:rsidRPr="00E15D91" w:rsidRDefault="005F6E72" w:rsidP="00740240">
            <w:pPr>
              <w:spacing w:after="0"/>
              <w:ind w:left="1134" w:hanging="113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5F6E72" w:rsidRPr="00E15D91" w:rsidRDefault="005F6E72" w:rsidP="00740240">
            <w:pPr>
              <w:spacing w:after="0"/>
              <w:ind w:left="1134" w:hanging="1134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Среди них:</w:t>
            </w:r>
          </w:p>
          <w:p w:rsidR="005F6E72" w:rsidRPr="00E15D91" w:rsidRDefault="005F6E72" w:rsidP="0074024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специфичность поводов для вступления в общение.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В большинстве случаев поводом для вступления в общение является совершенное либо готовящееся преступление, правонарушение, асоциальное поведение. Это обстоятельство ограничивает круг участников общения (пострадавшие, свидетели, правонарушители), определяет содержание общения, его цели;</w:t>
            </w:r>
          </w:p>
          <w:p w:rsidR="005F6E72" w:rsidRPr="00E15D91" w:rsidRDefault="005F6E72" w:rsidP="0074024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наличие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множественности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целей в каждом акте общения. 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Кроме получения информации о конкретном преступлении, правонарушении и личностях участников в каждом акте общения, вне зависимости от того, сотрудниками какой службы проводится общение, должна реализовываться задача воспитания человека, преодоления социально-негативных свойств и качеств личности, предупреждения преступлений и правонарушений со </w:t>
            </w:r>
            <w:proofErr w:type="gram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стороны</w:t>
            </w:r>
            <w:proofErr w:type="gramEnd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как данного лица, так и его окружения;</w:t>
            </w:r>
          </w:p>
          <w:p w:rsidR="005F6E72" w:rsidRPr="00E15D91" w:rsidRDefault="005F6E72" w:rsidP="0074024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конфликтный характер общения.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 Специфика поводов вступления в общение — преступление или правонарушение — ведет к тому, что цели участников общения либо не совпадают (сотрудники милиции — правонарушители), либо не понимаются в полной мере друг другом (сотрудники милиции — свидетели). </w:t>
            </w:r>
            <w:proofErr w:type="gram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Это обусловливает конфликтность общения и, как следствие, необходимость специальной подготовки сотрудников для успешной деятельности в данных условиях;</w:t>
            </w:r>
            <w:proofErr w:type="gramEnd"/>
          </w:p>
          <w:p w:rsidR="005F6E72" w:rsidRPr="00E15D91" w:rsidRDefault="005F6E72" w:rsidP="0074024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формализация общения,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т.е. регламентация целей, характера и способов общения различными документами (уставами, наставлениями, приказами, инструкциями, УПК).</w:t>
            </w:r>
            <w:proofErr w:type="gramEnd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Формализация может быть жесткой, предусматривающей принудительный характер регламентации общения (ситуация допроса), и гибкой (оперативное общение). Цели формализации:</w:t>
            </w:r>
          </w:p>
          <w:p w:rsidR="005F6E72" w:rsidRPr="00E15D91" w:rsidRDefault="005F6E72" w:rsidP="00740240">
            <w:pPr>
              <w:numPr>
                <w:ilvl w:val="1"/>
                <w:numId w:val="1"/>
              </w:numPr>
              <w:tabs>
                <w:tab w:val="num" w:pos="426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— защита психики лиц, участвующих в правоохранительной деятельности от чрезмерных психологических перегрузок;</w:t>
            </w:r>
          </w:p>
          <w:p w:rsidR="005F6E72" w:rsidRPr="00E15D91" w:rsidRDefault="005F6E72" w:rsidP="00740240">
            <w:pPr>
              <w:numPr>
                <w:ilvl w:val="1"/>
                <w:numId w:val="1"/>
              </w:numPr>
              <w:tabs>
                <w:tab w:val="num" w:pos="426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— усиление активности участников общения;</w:t>
            </w:r>
          </w:p>
          <w:p w:rsidR="005F6E72" w:rsidRPr="00E15D91" w:rsidRDefault="005F6E72" w:rsidP="0074024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специфика психических состояний участников общения.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Специфика поводов вступления в общение приводит к тому, что для обеих сторон характерны следующие особенности в психическом состоянии:</w:t>
            </w:r>
          </w:p>
          <w:p w:rsidR="005F6E72" w:rsidRPr="00E15D91" w:rsidRDefault="005F6E72" w:rsidP="0074024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— повышенное нервное напряжение в связи с высокой ответственностью за результаты общения;</w:t>
            </w:r>
          </w:p>
          <w:p w:rsidR="005F6E72" w:rsidRPr="00E15D91" w:rsidRDefault="005F6E72" w:rsidP="0074024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— доминирование отрицательных эмоциональных состояний;</w:t>
            </w:r>
          </w:p>
          <w:p w:rsidR="005F6E72" w:rsidRPr="00E15D91" w:rsidRDefault="005F6E72" w:rsidP="0074024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особое значение психологического контакта.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В связи с вышеперечисленными особенностями особое значение приобретает начальная фаза взаимодействия, в ходе которой происходит формирование тенденции дальнейшего общения.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Юристу необходимо знать, что общение имеет свои закономерности. Общение как разновидность юридической деятельности включает в себя ряд этапов.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Для успешного общения юристу необходимо обеспечивать последовательное прохождение этапов процесса общения.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noProof/>
                <w:color w:val="1D1B11" w:themeColor="background2" w:themeShade="1A"/>
                <w:sz w:val="28"/>
                <w:szCs w:val="28"/>
                <w:lang w:eastAsia="ru-RU"/>
              </w:rPr>
              <w:drawing>
                <wp:inline distT="0" distB="0" distL="0" distR="0">
                  <wp:extent cx="5562600" cy="3003352"/>
                  <wp:effectExtent l="19050" t="0" r="0" b="0"/>
                  <wp:docPr id="4" name="Рисунок 4" descr="Основные этапы процесса делового общения юри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сновные этапы процесса делового общения юри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3003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Рисунок 2-  </w:t>
            </w:r>
            <w:r w:rsidRPr="00E15D91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8"/>
                <w:szCs w:val="28"/>
                <w:lang w:eastAsia="ru-RU"/>
              </w:rPr>
              <w:t>Основные этапы процесса делового общения юриста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Первый этап —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установление контакта — достижение состояния обоюдной готовности к приему и передаче информации и поддержания взаимосвязи.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Психологический контакт —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начальная фаза общения, в процессе которой происходит взаимная увязка целей и интересов партнеров по общению, обеспечивающая их дальнейшее взаимопонимание. Установление психологического контакта — целенаправленная, планируемая деятельность по созданию условий, обеспечивающих развитие общения в нужном направлении и достижение его целей. </w:t>
            </w:r>
            <w:r w:rsidRPr="00E15D91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eastAsia="ru-RU"/>
              </w:rPr>
              <w:t>В 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основе контакта лежит умение понять цели, интересы партнера и способность продемонстрировать ему, что ваши цели совпадают или близки.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Психологическое содержание контакта —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процесс адаптации субъекта к субъекту: адаптация к новой роли, «</w:t>
            </w:r>
            <w:proofErr w:type="spell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принимаемость</w:t>
            </w:r>
            <w:proofErr w:type="spellEnd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» в данном общении; адаптация к новой системе взаимоотношений и стилю поведения партнера; взаимная адаптация </w:t>
            </w:r>
            <w:proofErr w:type="spell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ценностноориентировочных</w:t>
            </w:r>
            <w:proofErr w:type="spellEnd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наборов.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Структура психологического контакта включает в себя несколько элементов.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1. 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Прогнозирование общения и формирование модели партнера. 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Главная задача этапа — сбор информации о партнере по общению.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 тех случаях, когда возможна предварительная подготовка к контакту, сбор информации целесообразно вести по следующим направлениям: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 общая характеристика (пол, возраст, социальное положение и т.п.);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 ближайшее социальное окружение;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 образ жизни;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 склонности, интересы, привычки;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• манера общения, речевые, мимические, </w:t>
            </w:r>
            <w:proofErr w:type="spell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топомимичекие</w:t>
            </w:r>
            <w:proofErr w:type="spellEnd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стереотипы;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 привычные и запретные темы общения.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 тех случаях, когда предварительное изучение партнера невозможно, сбор информации осуществляется в процессе наблюдения за его поведением, реакциями в общении с другими людьми.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 xml:space="preserve">На основе собранной информации формируется стратегия </w:t>
            </w:r>
            <w:proofErr w:type="gram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предстоящего</w:t>
            </w:r>
            <w:proofErr w:type="gramEnd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, т.е. как и в какой ситуации целесообразнее начать общение с данным человеком. При этом необходимо учитывать несколько требований: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 начальная фаза, действия должны предполагать обязательное развитие;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 необходимо формировать у партнера заинтересованность в общении с вами, предлагать темы, интересные для него;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 ваша позиция должна быть немного ниже той, которую мы предлагаем партнеру (дать ему возможность взглянуть сверху вниз), это способствует заинтересованности партнера в продолжени</w:t>
            </w:r>
            <w:proofErr w:type="gram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и</w:t>
            </w:r>
            <w:proofErr w:type="gramEnd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общения.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2. 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Создание внешних условий,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облегчающих установление контакта, т.е. выбор времени, места, ситуации, обеспечивающих реализацию намеченной стратегии поведения.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3. 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Проявление внешних коммуникативных свойств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в начале зрительного контакта, т.е. формирование образа и его демонстрация партнеру. Цель этапа — снять у партнера предубеждение и заинтересовать предстоящим общением.</w:t>
            </w:r>
          </w:p>
          <w:p w:rsidR="005F6E72" w:rsidRPr="00E15D91" w:rsidRDefault="005F6E72" w:rsidP="003465DB">
            <w:pPr>
              <w:spacing w:after="0"/>
              <w:ind w:left="36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4. 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Оценка психического состояния,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 отношения партнера к начавшемуся общению. Источник: мимические, </w:t>
            </w:r>
            <w:proofErr w:type="spell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топомимические</w:t>
            </w:r>
            <w:proofErr w:type="spellEnd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, пр</w:t>
            </w:r>
            <w:proofErr w:type="gram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о-</w:t>
            </w:r>
            <w:proofErr w:type="gramEnd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ксемимические</w:t>
            </w:r>
            <w:proofErr w:type="spellEnd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знаки, речь, интонации партнера.</w:t>
            </w:r>
          </w:p>
          <w:p w:rsidR="005F6E72" w:rsidRPr="00E15D91" w:rsidRDefault="005F6E72" w:rsidP="003465DB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5. 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Устранение помех в общении.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Помехи могут возникать в результате:</w:t>
            </w:r>
          </w:p>
          <w:p w:rsidR="005F6E72" w:rsidRPr="00E15D91" w:rsidRDefault="005F6E72" w:rsidP="003465DB">
            <w:pPr>
              <w:spacing w:after="0"/>
              <w:ind w:left="108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 формирования в процессе адаптации у сотрудника или у партнера отрицательной установки к предстоящему общению (для сотрудника — мобилизовать волевые ресурсы, сломать установку; для партнера — сменить стиль поведения);</w:t>
            </w:r>
            <w:proofErr w:type="gramEnd"/>
          </w:p>
          <w:p w:rsidR="005F6E72" w:rsidRPr="00E15D91" w:rsidRDefault="005F6E72" w:rsidP="003465DB">
            <w:pPr>
              <w:spacing w:after="0"/>
              <w:ind w:left="108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 непонимание партнером сути предлагаемого поведения, формирование конфликта (два варианта: первый — обострить конфликт и тем самым заставить партнера продолжать взаимодействие (вариант «Вокзала для двоих»); второй — снять конфликт);</w:t>
            </w:r>
          </w:p>
          <w:p w:rsidR="005F6E72" w:rsidRPr="00E15D91" w:rsidRDefault="005F6E72" w:rsidP="003465DB">
            <w:pPr>
              <w:spacing w:after="0"/>
              <w:ind w:left="108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• психическое состояние партнера затрудняет общение (депрессия, тревога, фрустрация, эйфория). Необходимо переключить внимание партнера на другой объект, тем самым снизить эмоциональное возбуждение.</w:t>
            </w:r>
          </w:p>
          <w:p w:rsidR="005F6E72" w:rsidRPr="00E15D91" w:rsidRDefault="005F6E72" w:rsidP="003465DB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6. </w:t>
            </w: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Стимулирование интереса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к продолжению общения.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Второй этап —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информационный обмен — передача сведений в ответ на запрос, обмен мнениями, замыслами, решениями.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Третий этап —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побуждение партнера к активному обмену информацией.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Четвертый этап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— координация общения — согласование планов, действий, позиций юриста с партнером по общению.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Пятый этап —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установление взаимопонимания — понимание смысла сообщаемой информации. Но главное — понимание партнерами намерений, установок, переживаний, целей и т.д.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Шестой этап —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эмоциональное воздействие — побуждение партнера к нужным эмоциональным состояниям, приведение его реакций к специфике общения.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Седьмой этап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— установление отношений — определение взаимных позиций, правил, принципов взаимоотношений, условий и взаимных уступок.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Восьмой этап —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регуляция поведения партнера — изменение поведения (намерений, решений, установок, представлений партнера в контексте взаимодействия.</w:t>
            </w:r>
            <w:proofErr w:type="gramEnd"/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Последовательное прохождение этих этапов общения является одним из условий оптимизации делового общения юриста, т.е. обеспечения достижения целей юридической практики. Более того, сами эти этапы играют роль условий эффективного общения.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Для успешного профессионального общения юристу необходима коммуникативная компетентность.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Коммуникативная компетентность —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это знание юристом норм и правил общения, а также владение его технологией.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Коммуникативная компетентность невозможна без развитых способностей юриста к общению с другими людьми, т.е. коммуникативных способностей.</w:t>
            </w:r>
          </w:p>
          <w:p w:rsidR="005F6E72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  <w:lang w:eastAsia="ru-RU"/>
              </w:rPr>
              <w:t>Коммуникативные способности</w:t>
            </w: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 — это способность владеть инициативой в общении, способность проявить активность, эмоционально откликаться на состояние партнеров общения, сформировать и реализовать собственную индивидуальную программу общения, способность к </w:t>
            </w:r>
            <w:proofErr w:type="spellStart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самостимуляции</w:t>
            </w:r>
            <w:proofErr w:type="spellEnd"/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и к взаимной стимуляции в общении.</w:t>
            </w:r>
          </w:p>
          <w:p w:rsidR="00E15D91" w:rsidRPr="00E15D91" w:rsidRDefault="005F6E72" w:rsidP="00740240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15D9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Способность общаться с субъектами юридической деятельности реализуется в умениях. Под умениями понимаются двигательные, умственные и другие сознательные психические действия, которые выполняются быстро, правильно, при слабой концентрации внимания на способах их выполнения в любых условиях обстановки.</w:t>
            </w:r>
          </w:p>
        </w:tc>
      </w:tr>
    </w:tbl>
    <w:p w:rsidR="005C0316" w:rsidRPr="005F6E72" w:rsidRDefault="005C0316" w:rsidP="005F6E72"/>
    <w:sectPr w:rsidR="005C0316" w:rsidRPr="005F6E72" w:rsidSect="005F6E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8CC"/>
    <w:multiLevelType w:val="multilevel"/>
    <w:tmpl w:val="37C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F7738"/>
    <w:multiLevelType w:val="multilevel"/>
    <w:tmpl w:val="FE28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A74B6"/>
    <w:multiLevelType w:val="multilevel"/>
    <w:tmpl w:val="863E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E72"/>
    <w:rsid w:val="003465DB"/>
    <w:rsid w:val="005C0316"/>
    <w:rsid w:val="005F6E72"/>
    <w:rsid w:val="007D00C3"/>
    <w:rsid w:val="00885FAB"/>
    <w:rsid w:val="00AC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2023-03-11T13:45:00Z</dcterms:created>
  <dcterms:modified xsi:type="dcterms:W3CDTF">2023-03-11T14:19:00Z</dcterms:modified>
</cp:coreProperties>
</file>