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4" w:rsidRPr="009E13D0" w:rsidRDefault="004B1594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  <w:r w:rsidRPr="009E13D0">
        <w:rPr>
          <w:rFonts w:ascii="Arial" w:hAnsi="Arial" w:cs="Arial"/>
          <w:i/>
          <w:iCs/>
          <w:color w:val="000000" w:themeColor="text1"/>
        </w:rPr>
        <w:t xml:space="preserve">1 задание </w:t>
      </w:r>
    </w:p>
    <w:tbl>
      <w:tblPr>
        <w:tblStyle w:val="a9"/>
        <w:tblW w:w="0" w:type="auto"/>
        <w:tblInd w:w="1134" w:type="dxa"/>
        <w:tblLook w:val="04A0"/>
      </w:tblPr>
      <w:tblGrid>
        <w:gridCol w:w="1580"/>
        <w:gridCol w:w="1521"/>
        <w:gridCol w:w="1521"/>
        <w:gridCol w:w="1521"/>
        <w:gridCol w:w="1521"/>
        <w:gridCol w:w="1521"/>
        <w:gridCol w:w="1521"/>
      </w:tblGrid>
      <w:tr w:rsidR="009E13D0" w:rsidRPr="009E13D0" w:rsidTr="009E13D0">
        <w:tc>
          <w:tcPr>
            <w:tcW w:w="1691" w:type="dxa"/>
          </w:tcPr>
          <w:p w:rsidR="009E13D0" w:rsidRPr="009E13D0" w:rsidRDefault="009E13D0" w:rsidP="009E13D0">
            <w:pPr>
              <w:pStyle w:val="a5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Студент</w:t>
            </w: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Предмет</w:t>
            </w:r>
            <w:proofErr w:type="gramStart"/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  <w:proofErr w:type="gramEnd"/>
          </w:p>
        </w:tc>
        <w:tc>
          <w:tcPr>
            <w:tcW w:w="1691" w:type="dxa"/>
          </w:tcPr>
          <w:p w:rsidR="009E13D0" w:rsidRPr="009E13D0" w:rsidRDefault="009E13D0" w:rsidP="009E13D0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Предмет</w:t>
            </w:r>
            <w:proofErr w:type="gramStart"/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2</w:t>
            </w:r>
            <w:proofErr w:type="gramEnd"/>
          </w:p>
        </w:tc>
        <w:tc>
          <w:tcPr>
            <w:tcW w:w="1691" w:type="dxa"/>
          </w:tcPr>
          <w:p w:rsidR="009E13D0" w:rsidRPr="009E13D0" w:rsidRDefault="009E13D0" w:rsidP="009E13D0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Предмет3</w:t>
            </w:r>
          </w:p>
        </w:tc>
        <w:tc>
          <w:tcPr>
            <w:tcW w:w="1692" w:type="dxa"/>
          </w:tcPr>
          <w:p w:rsidR="009E13D0" w:rsidRPr="009E13D0" w:rsidRDefault="009E13D0" w:rsidP="009E13D0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Предмет</w:t>
            </w:r>
            <w:proofErr w:type="gramStart"/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4</w:t>
            </w:r>
            <w:proofErr w:type="gramEnd"/>
          </w:p>
        </w:tc>
        <w:tc>
          <w:tcPr>
            <w:tcW w:w="1692" w:type="dxa"/>
          </w:tcPr>
          <w:p w:rsidR="009E13D0" w:rsidRPr="009E13D0" w:rsidRDefault="009E13D0" w:rsidP="009E13D0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Предмет5</w:t>
            </w:r>
          </w:p>
        </w:tc>
        <w:tc>
          <w:tcPr>
            <w:tcW w:w="1692" w:type="dxa"/>
          </w:tcPr>
          <w:p w:rsidR="009E13D0" w:rsidRPr="009E13D0" w:rsidRDefault="009E13D0" w:rsidP="009E13D0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Предмет</w:t>
            </w:r>
            <w:proofErr w:type="gramStart"/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6</w:t>
            </w:r>
            <w:proofErr w:type="gramEnd"/>
          </w:p>
        </w:tc>
      </w:tr>
      <w:tr w:rsidR="009E13D0" w:rsidRPr="009E13D0" w:rsidTr="009E13D0"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10 студентов вашей группы</w:t>
            </w: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Оценки от 2 до 5</w:t>
            </w: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E13D0" w:rsidRPr="009E13D0" w:rsidTr="009E13D0"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E13D0" w:rsidRPr="009E13D0" w:rsidTr="009E13D0"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E13D0" w:rsidRPr="009E13D0" w:rsidTr="009E13D0"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E13D0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1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1692" w:type="dxa"/>
          </w:tcPr>
          <w:p w:rsidR="009E13D0" w:rsidRPr="009E13D0" w:rsidRDefault="009E13D0" w:rsidP="0036110B">
            <w:pPr>
              <w:pStyle w:val="a5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9E13D0" w:rsidRPr="009E13D0" w:rsidRDefault="009E13D0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  <w:r w:rsidRPr="009E13D0">
        <w:rPr>
          <w:rFonts w:ascii="Arial" w:hAnsi="Arial" w:cs="Arial"/>
          <w:i/>
          <w:iCs/>
          <w:color w:val="000000" w:themeColor="text1"/>
        </w:rPr>
        <w:t xml:space="preserve">Выполнить </w:t>
      </w:r>
      <w:proofErr w:type="spellStart"/>
      <w:r w:rsidRPr="009E13D0">
        <w:rPr>
          <w:rFonts w:ascii="Arial" w:hAnsi="Arial" w:cs="Arial"/>
          <w:i/>
          <w:iCs/>
          <w:color w:val="000000" w:themeColor="text1"/>
        </w:rPr>
        <w:t>автозаливку</w:t>
      </w:r>
      <w:proofErr w:type="spellEnd"/>
      <w:r w:rsidRPr="009E13D0">
        <w:rPr>
          <w:rFonts w:ascii="Arial" w:hAnsi="Arial" w:cs="Arial"/>
          <w:i/>
          <w:iCs/>
          <w:color w:val="000000" w:themeColor="text1"/>
        </w:rPr>
        <w:t xml:space="preserve"> оценок </w:t>
      </w:r>
    </w:p>
    <w:p w:rsidR="009E13D0" w:rsidRPr="009E13D0" w:rsidRDefault="009E13D0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  <w:r w:rsidRPr="009E13D0">
        <w:rPr>
          <w:rFonts w:ascii="Arial" w:hAnsi="Arial" w:cs="Arial"/>
          <w:i/>
          <w:iCs/>
          <w:color w:val="000000" w:themeColor="text1"/>
        </w:rPr>
        <w:t>2- красный цвет</w:t>
      </w:r>
    </w:p>
    <w:p w:rsidR="009E13D0" w:rsidRPr="009E13D0" w:rsidRDefault="009E13D0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  <w:r w:rsidRPr="009E13D0">
        <w:rPr>
          <w:rFonts w:ascii="Arial" w:hAnsi="Arial" w:cs="Arial"/>
          <w:i/>
          <w:iCs/>
          <w:color w:val="000000" w:themeColor="text1"/>
        </w:rPr>
        <w:t>3- желтый цвет</w:t>
      </w:r>
    </w:p>
    <w:p w:rsidR="009E13D0" w:rsidRPr="009E13D0" w:rsidRDefault="009E13D0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  <w:r w:rsidRPr="009E13D0">
        <w:rPr>
          <w:rFonts w:ascii="Arial" w:hAnsi="Arial" w:cs="Arial"/>
          <w:i/>
          <w:iCs/>
          <w:color w:val="000000" w:themeColor="text1"/>
        </w:rPr>
        <w:t>4- синий цвет</w:t>
      </w:r>
    </w:p>
    <w:p w:rsidR="009E13D0" w:rsidRDefault="009E13D0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  <w:r w:rsidRPr="009E13D0">
        <w:rPr>
          <w:rFonts w:ascii="Arial" w:hAnsi="Arial" w:cs="Arial"/>
          <w:i/>
          <w:iCs/>
          <w:color w:val="000000" w:themeColor="text1"/>
        </w:rPr>
        <w:t>5- зеленый цвет</w:t>
      </w:r>
    </w:p>
    <w:p w:rsidR="009E13D0" w:rsidRPr="009E13D0" w:rsidRDefault="009E13D0" w:rsidP="0036110B">
      <w:pPr>
        <w:pStyle w:val="a5"/>
        <w:ind w:left="1134" w:firstLine="851"/>
        <w:rPr>
          <w:rFonts w:ascii="Arial" w:hAnsi="Arial" w:cs="Arial"/>
          <w:i/>
          <w:iCs/>
          <w:color w:val="000000" w:themeColor="text1"/>
        </w:rPr>
      </w:pPr>
    </w:p>
    <w:p w:rsidR="0036110B" w:rsidRPr="009E13D0" w:rsidRDefault="009E13D0" w:rsidP="009E13D0">
      <w:pPr>
        <w:pStyle w:val="a5"/>
        <w:ind w:left="1134" w:firstLine="851"/>
        <w:rPr>
          <w:rFonts w:ascii="Arial" w:hAnsi="Arial" w:cs="Arial"/>
          <w:b/>
          <w:i/>
          <w:iCs/>
          <w:color w:val="000000" w:themeColor="text1"/>
        </w:rPr>
      </w:pPr>
      <w:r w:rsidRPr="009E13D0">
        <w:rPr>
          <w:rFonts w:ascii="Arial" w:hAnsi="Arial" w:cs="Arial"/>
          <w:b/>
          <w:i/>
          <w:iCs/>
          <w:color w:val="000000" w:themeColor="text1"/>
        </w:rPr>
        <w:t>Задание№2</w:t>
      </w:r>
    </w:p>
    <w:p w:rsidR="0036110B" w:rsidRPr="0036110B" w:rsidRDefault="0036110B" w:rsidP="009E13D0">
      <w:pPr>
        <w:suppressAutoHyphens w:val="0"/>
        <w:spacing w:before="100" w:beforeAutospacing="1" w:after="100" w:afterAutospacing="1"/>
        <w:ind w:left="709" w:firstLine="284"/>
        <w:jc w:val="both"/>
        <w:rPr>
          <w:color w:val="000000" w:themeColor="text1"/>
          <w:sz w:val="23"/>
          <w:szCs w:val="23"/>
          <w:lang w:eastAsia="ru-RU"/>
        </w:rPr>
      </w:pPr>
      <w:r w:rsidRPr="0036110B">
        <w:rPr>
          <w:b/>
          <w:bCs/>
          <w:color w:val="000000" w:themeColor="text1"/>
          <w:sz w:val="23"/>
          <w:szCs w:val="23"/>
          <w:lang w:eastAsia="ru-RU"/>
        </w:rPr>
        <w:t>Рассчитайте расход материала для покраски в зависимости от площади поверхностей.</w:t>
      </w:r>
    </w:p>
    <w:p w:rsidR="0036110B" w:rsidRPr="0036110B" w:rsidRDefault="0036110B" w:rsidP="004B1594">
      <w:pPr>
        <w:suppressAutoHyphens w:val="0"/>
        <w:spacing w:before="100" w:beforeAutospacing="1" w:after="100" w:afterAutospacing="1"/>
        <w:ind w:left="709"/>
        <w:jc w:val="both"/>
        <w:rPr>
          <w:color w:val="000000" w:themeColor="text1"/>
          <w:sz w:val="23"/>
          <w:szCs w:val="23"/>
          <w:lang w:eastAsia="ru-RU"/>
        </w:rPr>
      </w:pPr>
      <w:r w:rsidRPr="0036110B">
        <w:rPr>
          <w:color w:val="000000" w:themeColor="text1"/>
          <w:sz w:val="23"/>
          <w:szCs w:val="23"/>
          <w:lang w:eastAsia="ru-RU"/>
        </w:rPr>
        <w:t>    Оформите таблицу следующим образом:</w:t>
      </w:r>
    </w:p>
    <w:tbl>
      <w:tblPr>
        <w:tblW w:w="11774" w:type="dxa"/>
        <w:jc w:val="center"/>
        <w:tblCellSpacing w:w="0" w:type="dxa"/>
        <w:tblInd w:w="128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53"/>
        <w:gridCol w:w="1256"/>
        <w:gridCol w:w="1957"/>
        <w:gridCol w:w="1680"/>
        <w:gridCol w:w="1191"/>
        <w:gridCol w:w="1957"/>
        <w:gridCol w:w="1680"/>
      </w:tblGrid>
      <w:tr w:rsidR="0036110B" w:rsidRPr="0036110B" w:rsidTr="004B159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Материал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Поверхность</w:t>
            </w:r>
          </w:p>
        </w:tc>
      </w:tr>
      <w:tr w:rsidR="0036110B" w:rsidRPr="0036110B" w:rsidTr="004B15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Двери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Подоконники</w:t>
            </w:r>
          </w:p>
        </w:tc>
      </w:tr>
      <w:tr w:rsidR="0036110B" w:rsidRPr="0036110B" w:rsidTr="004B15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367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кг на 10 м</w:t>
            </w:r>
            <w:proofErr w:type="gramStart"/>
            <w:r w:rsidRPr="0036110B">
              <w:rPr>
                <w:b/>
                <w:bCs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Площадь (м</w:t>
            </w:r>
            <w:proofErr w:type="gramStart"/>
            <w:r w:rsidRPr="0036110B">
              <w:rPr>
                <w:b/>
                <w:bCs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36110B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Расход (</w:t>
            </w:r>
            <w:proofErr w:type="gramStart"/>
            <w:r w:rsidRPr="0036110B">
              <w:rPr>
                <w:b/>
                <w:bCs/>
                <w:color w:val="000000" w:themeColor="text1"/>
                <w:lang w:eastAsia="ru-RU"/>
              </w:rPr>
              <w:t>кг</w:t>
            </w:r>
            <w:proofErr w:type="gramEnd"/>
            <w:r w:rsidRPr="0036110B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12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кг на 10 м</w:t>
            </w:r>
            <w:proofErr w:type="gramStart"/>
            <w:r w:rsidRPr="0036110B">
              <w:rPr>
                <w:b/>
                <w:bCs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Площадь (м</w:t>
            </w:r>
            <w:proofErr w:type="gramStart"/>
            <w:r w:rsidRPr="0036110B">
              <w:rPr>
                <w:b/>
                <w:bCs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36110B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Расход (</w:t>
            </w:r>
            <w:proofErr w:type="gramStart"/>
            <w:r w:rsidRPr="0036110B">
              <w:rPr>
                <w:b/>
                <w:bCs/>
                <w:color w:val="000000" w:themeColor="text1"/>
                <w:lang w:eastAsia="ru-RU"/>
              </w:rPr>
              <w:t>кг</w:t>
            </w:r>
            <w:proofErr w:type="gramEnd"/>
            <w:r w:rsidRPr="0036110B">
              <w:rPr>
                <w:b/>
                <w:bCs/>
                <w:color w:val="000000" w:themeColor="text1"/>
                <w:lang w:eastAsia="ru-RU"/>
              </w:rPr>
              <w:t>)</w:t>
            </w:r>
          </w:p>
        </w:tc>
      </w:tr>
      <w:tr w:rsidR="0036110B" w:rsidRPr="0036110B" w:rsidTr="004B15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Олифа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</w:tr>
      <w:tr w:rsidR="0036110B" w:rsidRPr="0036110B" w:rsidTr="004B15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Белила тертые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</w:tr>
      <w:tr w:rsidR="0036110B" w:rsidRPr="0036110B" w:rsidTr="004B159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Пигмент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10B" w:rsidRPr="0036110B" w:rsidRDefault="0036110B" w:rsidP="004B1594">
            <w:pPr>
              <w:suppressAutoHyphens w:val="0"/>
              <w:ind w:left="709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36110B">
              <w:rPr>
                <w:b/>
                <w:bCs/>
                <w:color w:val="000000" w:themeColor="text1"/>
                <w:lang w:eastAsia="ru-RU"/>
              </w:rPr>
              <w:t>?</w:t>
            </w:r>
          </w:p>
        </w:tc>
      </w:tr>
    </w:tbl>
    <w:p w:rsidR="0036110B" w:rsidRPr="009E13D0" w:rsidRDefault="0036110B" w:rsidP="009E13D0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3"/>
          <w:szCs w:val="23"/>
          <w:lang w:eastAsia="ru-RU"/>
        </w:rPr>
      </w:pPr>
    </w:p>
    <w:p w:rsidR="004B1594" w:rsidRPr="009E13D0" w:rsidRDefault="004B1594" w:rsidP="004B1594">
      <w:pPr>
        <w:pStyle w:val="a5"/>
        <w:jc w:val="both"/>
        <w:rPr>
          <w:color w:val="000000" w:themeColor="text1"/>
          <w:sz w:val="23"/>
          <w:szCs w:val="23"/>
        </w:rPr>
      </w:pPr>
      <w:r w:rsidRPr="009E13D0">
        <w:rPr>
          <w:color w:val="000000" w:themeColor="text1"/>
          <w:sz w:val="23"/>
          <w:szCs w:val="23"/>
        </w:rPr>
        <w:t>На рисунке 1 приведен пример таблицы, позволяющей рассчитать расход материала для покраски в зависимости от площади поверхностей.</w:t>
      </w:r>
    </w:p>
    <w:p w:rsidR="004B1594" w:rsidRPr="009E13D0" w:rsidRDefault="004B1594" w:rsidP="004B1594">
      <w:pPr>
        <w:pStyle w:val="a5"/>
        <w:jc w:val="center"/>
        <w:rPr>
          <w:color w:val="000000" w:themeColor="text1"/>
          <w:sz w:val="23"/>
          <w:szCs w:val="23"/>
        </w:rPr>
      </w:pPr>
      <w:r w:rsidRPr="009E13D0">
        <w:rPr>
          <w:noProof/>
          <w:color w:val="000000" w:themeColor="text1"/>
          <w:sz w:val="23"/>
          <w:szCs w:val="23"/>
        </w:rPr>
        <w:lastRenderedPageBreak/>
        <w:drawing>
          <wp:inline distT="0" distB="0" distL="0" distR="0">
            <wp:extent cx="6276975" cy="3267075"/>
            <wp:effectExtent l="19050" t="0" r="9525" b="0"/>
            <wp:docPr id="5" name="Рисунок 5" descr="http://it.kgsu.ru/MSExcel/images/ris5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.kgsu.ru/MSExcel/images/ris55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0">
        <w:rPr>
          <w:color w:val="000000" w:themeColor="text1"/>
          <w:sz w:val="23"/>
          <w:szCs w:val="23"/>
        </w:rPr>
        <w:br/>
        <w:t xml:space="preserve">Рис. 1. Пример таблицы для </w:t>
      </w:r>
      <w:r w:rsidR="009E13D0" w:rsidRPr="009E13D0">
        <w:rPr>
          <w:color w:val="000000" w:themeColor="text1"/>
          <w:sz w:val="23"/>
          <w:szCs w:val="23"/>
        </w:rPr>
        <w:t>расчета</w:t>
      </w:r>
      <w:r w:rsidRPr="009E13D0">
        <w:rPr>
          <w:color w:val="000000" w:themeColor="text1"/>
          <w:sz w:val="23"/>
          <w:szCs w:val="23"/>
        </w:rPr>
        <w:t xml:space="preserve"> расхода материала</w:t>
      </w:r>
    </w:p>
    <w:p w:rsidR="0036110B" w:rsidRPr="009E13D0" w:rsidRDefault="0036110B" w:rsidP="009E13D0">
      <w:pPr>
        <w:ind w:firstLine="709"/>
        <w:rPr>
          <w:b/>
          <w:color w:val="000000" w:themeColor="text1"/>
        </w:rPr>
      </w:pPr>
    </w:p>
    <w:p w:rsidR="009E13D0" w:rsidRPr="009E13D0" w:rsidRDefault="009E13D0" w:rsidP="009E13D0">
      <w:pPr>
        <w:ind w:firstLine="709"/>
        <w:rPr>
          <w:b/>
          <w:color w:val="000000" w:themeColor="text1"/>
        </w:rPr>
      </w:pPr>
      <w:r w:rsidRPr="009E13D0">
        <w:rPr>
          <w:b/>
          <w:color w:val="000000" w:themeColor="text1"/>
        </w:rPr>
        <w:t>Задание №3</w:t>
      </w:r>
    </w:p>
    <w:p w:rsidR="004B1594" w:rsidRPr="004B1594" w:rsidRDefault="004B1594" w:rsidP="004B1594">
      <w:pPr>
        <w:suppressAutoHyphens w:val="0"/>
        <w:spacing w:before="100" w:beforeAutospacing="1" w:after="100" w:afterAutospacing="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t>    На рисунке 1 приведен пример таблицы, позволяющей рассчитать еженедельный расход денежных средств на проезд в городском транспорте</w:t>
      </w:r>
      <w:r w:rsidRPr="004B1594">
        <w:rPr>
          <w:b/>
          <w:color w:val="FF0000"/>
          <w:sz w:val="23"/>
          <w:szCs w:val="23"/>
          <w:lang w:eastAsia="ru-RU"/>
        </w:rPr>
        <w:t>.</w:t>
      </w:r>
      <w:r w:rsidR="009E13D0" w:rsidRPr="009E13D0">
        <w:rPr>
          <w:b/>
          <w:color w:val="FF0000"/>
          <w:sz w:val="23"/>
          <w:szCs w:val="23"/>
          <w:lang w:eastAsia="ru-RU"/>
        </w:rPr>
        <w:t xml:space="preserve"> (Стоимость одной поездки и количество поездок придумываете сами)</w:t>
      </w:r>
    </w:p>
    <w:p w:rsidR="004B1594" w:rsidRPr="004B1594" w:rsidRDefault="004B1594" w:rsidP="004B1594">
      <w:pPr>
        <w:suppressAutoHyphens w:val="0"/>
        <w:spacing w:before="100" w:beforeAutospacing="1" w:after="100" w:afterAutospacing="1"/>
        <w:jc w:val="center"/>
        <w:rPr>
          <w:color w:val="000000" w:themeColor="text1"/>
          <w:sz w:val="23"/>
          <w:szCs w:val="23"/>
          <w:lang w:eastAsia="ru-RU"/>
        </w:rPr>
      </w:pPr>
      <w:r w:rsidRPr="009E13D0">
        <w:rPr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7210425" cy="3057525"/>
            <wp:effectExtent l="19050" t="0" r="9525" b="0"/>
            <wp:docPr id="4" name="Рисунок 1" descr="http://it.kgsu.ru/MSExcel/images/ris5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.kgsu.ru/MSExcel/images/ris55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94">
        <w:rPr>
          <w:color w:val="000000" w:themeColor="text1"/>
          <w:sz w:val="23"/>
          <w:szCs w:val="23"/>
          <w:lang w:eastAsia="ru-RU"/>
        </w:rPr>
        <w:br/>
        <w:t xml:space="preserve">Рис. 1. Пример таблицы для </w:t>
      </w:r>
      <w:proofErr w:type="spellStart"/>
      <w:r w:rsidRPr="004B1594">
        <w:rPr>
          <w:color w:val="000000" w:themeColor="text1"/>
          <w:sz w:val="23"/>
          <w:szCs w:val="23"/>
          <w:lang w:eastAsia="ru-RU"/>
        </w:rPr>
        <w:t>рассчета</w:t>
      </w:r>
      <w:proofErr w:type="spellEnd"/>
      <w:r w:rsidRPr="004B1594">
        <w:rPr>
          <w:color w:val="000000" w:themeColor="text1"/>
          <w:sz w:val="23"/>
          <w:szCs w:val="23"/>
          <w:lang w:eastAsia="ru-RU"/>
        </w:rPr>
        <w:t xml:space="preserve"> еженедельных трат на проезд в городском транспорте</w:t>
      </w:r>
    </w:p>
    <w:p w:rsidR="004B1594" w:rsidRPr="004B1594" w:rsidRDefault="004B1594" w:rsidP="009E13D0">
      <w:pPr>
        <w:suppressAutoHyphens w:val="0"/>
        <w:spacing w:before="100" w:beforeAutospacing="1" w:after="100" w:afterAutospacing="1"/>
        <w:ind w:firstLine="85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t>    Файл с данным заданием можно взять </w:t>
      </w:r>
      <w:hyperlink r:id="rId7" w:history="1">
        <w:r w:rsidRPr="009E13D0">
          <w:rPr>
            <w:color w:val="000000" w:themeColor="text1"/>
            <w:sz w:val="23"/>
            <w:u w:val="single"/>
            <w:lang w:eastAsia="ru-RU"/>
          </w:rPr>
          <w:t>здесь</w:t>
        </w:r>
      </w:hyperlink>
      <w:r w:rsidRPr="004B1594">
        <w:rPr>
          <w:color w:val="000000" w:themeColor="text1"/>
          <w:sz w:val="23"/>
          <w:szCs w:val="23"/>
          <w:lang w:eastAsia="ru-RU"/>
        </w:rPr>
        <w:t>.</w:t>
      </w:r>
    </w:p>
    <w:p w:rsidR="004B1594" w:rsidRPr="004B1594" w:rsidRDefault="004B1594" w:rsidP="009E13D0">
      <w:pPr>
        <w:suppressAutoHyphens w:val="0"/>
        <w:spacing w:before="100" w:beforeAutospacing="1" w:after="100" w:afterAutospacing="1"/>
        <w:ind w:firstLine="85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t>    </w:t>
      </w:r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Ключ к заданию</w:t>
      </w:r>
    </w:p>
    <w:p w:rsidR="004B1594" w:rsidRPr="004B1594" w:rsidRDefault="004B1594" w:rsidP="009E13D0">
      <w:pPr>
        <w:numPr>
          <w:ilvl w:val="0"/>
          <w:numId w:val="2"/>
        </w:numPr>
        <w:suppressAutoHyphens w:val="0"/>
        <w:spacing w:before="100" w:beforeAutospacing="1" w:after="100" w:afterAutospacing="1"/>
        <w:ind w:firstLine="85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t>В ячейку </w:t>
      </w:r>
      <w:r w:rsidRPr="004B1594">
        <w:rPr>
          <w:b/>
          <w:bCs/>
          <w:color w:val="000000" w:themeColor="text1"/>
          <w:sz w:val="23"/>
          <w:szCs w:val="23"/>
          <w:lang w:eastAsia="ru-RU"/>
        </w:rPr>
        <w:t>B1</w:t>
      </w:r>
      <w:r w:rsidRPr="004B1594">
        <w:rPr>
          <w:color w:val="000000" w:themeColor="text1"/>
          <w:sz w:val="23"/>
          <w:szCs w:val="23"/>
          <w:lang w:eastAsia="ru-RU"/>
        </w:rPr>
        <w:t> ввести </w:t>
      </w:r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Понедельник</w:t>
      </w:r>
      <w:r w:rsidRPr="004B1594">
        <w:rPr>
          <w:color w:val="000000" w:themeColor="text1"/>
          <w:sz w:val="23"/>
          <w:szCs w:val="23"/>
          <w:lang w:eastAsia="ru-RU"/>
        </w:rPr>
        <w:t>, нажать </w:t>
      </w:r>
      <w:proofErr w:type="spellStart"/>
      <w:r w:rsidRPr="004B1594">
        <w:rPr>
          <w:b/>
          <w:bCs/>
          <w:color w:val="000000" w:themeColor="text1"/>
          <w:sz w:val="23"/>
          <w:szCs w:val="23"/>
          <w:lang w:eastAsia="ru-RU"/>
        </w:rPr>
        <w:t>Enter</w:t>
      </w:r>
      <w:proofErr w:type="spellEnd"/>
      <w:r w:rsidRPr="004B1594">
        <w:rPr>
          <w:color w:val="000000" w:themeColor="text1"/>
          <w:sz w:val="23"/>
          <w:szCs w:val="23"/>
          <w:lang w:eastAsia="ru-RU"/>
        </w:rPr>
        <w:t>. Активизировать ячейку </w:t>
      </w:r>
      <w:r w:rsidRPr="004B1594">
        <w:rPr>
          <w:b/>
          <w:bCs/>
          <w:color w:val="000000" w:themeColor="text1"/>
          <w:sz w:val="23"/>
          <w:szCs w:val="23"/>
          <w:lang w:eastAsia="ru-RU"/>
        </w:rPr>
        <w:t>B1</w:t>
      </w:r>
      <w:r w:rsidRPr="004B1594">
        <w:rPr>
          <w:color w:val="000000" w:themeColor="text1"/>
          <w:sz w:val="23"/>
          <w:szCs w:val="23"/>
          <w:lang w:eastAsia="ru-RU"/>
        </w:rPr>
        <w:t> (установить на нее курсор). Используя маркер выделения, установить остальные значения дней недели.</w:t>
      </w:r>
    </w:p>
    <w:p w:rsidR="004B1594" w:rsidRPr="004B1594" w:rsidRDefault="004B1594" w:rsidP="009E13D0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1701" w:right="567" w:firstLine="85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lastRenderedPageBreak/>
        <w:t>Задать стоимость одной поездки на каждом виде транспорта. Внести количество поездок в день.</w:t>
      </w:r>
    </w:p>
    <w:p w:rsidR="004B1594" w:rsidRPr="004B1594" w:rsidRDefault="004B1594" w:rsidP="009E13D0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1701" w:right="567" w:firstLine="85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t>Подсчитать количество поездок каждым видом транспорта за неделю. Чтобы определить количество поездок за неделю на </w:t>
      </w:r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Автобусе</w:t>
      </w:r>
      <w:r w:rsidRPr="004B1594">
        <w:rPr>
          <w:color w:val="000000" w:themeColor="text1"/>
          <w:sz w:val="23"/>
          <w:szCs w:val="23"/>
          <w:lang w:eastAsia="ru-RU"/>
        </w:rPr>
        <w:t> необходимо установить курсор в ячейку </w:t>
      </w:r>
      <w:r w:rsidRPr="004B1594">
        <w:rPr>
          <w:b/>
          <w:bCs/>
          <w:color w:val="000000" w:themeColor="text1"/>
          <w:sz w:val="23"/>
          <w:szCs w:val="23"/>
          <w:lang w:eastAsia="ru-RU"/>
        </w:rPr>
        <w:t>J2</w:t>
      </w:r>
      <w:r w:rsidRPr="004B1594">
        <w:rPr>
          <w:color w:val="000000" w:themeColor="text1"/>
          <w:sz w:val="23"/>
          <w:szCs w:val="23"/>
          <w:lang w:eastAsia="ru-RU"/>
        </w:rPr>
        <w:t>, нажать кнопку </w:t>
      </w:r>
      <w:proofErr w:type="spellStart"/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Автосумма</w:t>
      </w:r>
      <w:proofErr w:type="spellEnd"/>
      <w:r w:rsidRPr="004B1594">
        <w:rPr>
          <w:color w:val="000000" w:themeColor="text1"/>
          <w:sz w:val="23"/>
          <w:szCs w:val="23"/>
          <w:lang w:eastAsia="ru-RU"/>
        </w:rPr>
        <w:t> </w:t>
      </w:r>
      <w:r w:rsidRPr="009E13D0">
        <w:rPr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2" descr="http://it.kgsu.ru/MSExcel/images/ris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.kgsu.ru/MSExcel/images/ris9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594">
        <w:rPr>
          <w:color w:val="000000" w:themeColor="text1"/>
          <w:sz w:val="23"/>
          <w:szCs w:val="23"/>
          <w:lang w:eastAsia="ru-RU"/>
        </w:rPr>
        <w:t> на панели инструментов </w:t>
      </w:r>
      <w:proofErr w:type="gramStart"/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Стандартная</w:t>
      </w:r>
      <w:proofErr w:type="gramEnd"/>
      <w:r w:rsidRPr="004B1594">
        <w:rPr>
          <w:color w:val="000000" w:themeColor="text1"/>
          <w:sz w:val="23"/>
          <w:szCs w:val="23"/>
          <w:lang w:eastAsia="ru-RU"/>
        </w:rPr>
        <w:t> и выделить диапазон </w:t>
      </w:r>
      <w:r w:rsidRPr="004B1594">
        <w:rPr>
          <w:b/>
          <w:bCs/>
          <w:color w:val="000000" w:themeColor="text1"/>
          <w:sz w:val="23"/>
          <w:szCs w:val="23"/>
          <w:lang w:eastAsia="ru-RU"/>
        </w:rPr>
        <w:t>C2:I2</w:t>
      </w:r>
      <w:r w:rsidRPr="004B1594">
        <w:rPr>
          <w:color w:val="000000" w:themeColor="text1"/>
          <w:sz w:val="23"/>
          <w:szCs w:val="23"/>
          <w:lang w:eastAsia="ru-RU"/>
        </w:rPr>
        <w:t>. Аналогичным образом или с помощью маркера заполнения, определить количество поездок за неделю на </w:t>
      </w:r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Троллейбусе</w:t>
      </w:r>
      <w:r w:rsidRPr="004B1594">
        <w:rPr>
          <w:color w:val="000000" w:themeColor="text1"/>
          <w:sz w:val="23"/>
          <w:szCs w:val="23"/>
          <w:lang w:eastAsia="ru-RU"/>
        </w:rPr>
        <w:t> и </w:t>
      </w:r>
      <w:r w:rsidRPr="004B1594">
        <w:rPr>
          <w:b/>
          <w:bCs/>
          <w:i/>
          <w:iCs/>
          <w:color w:val="000000" w:themeColor="text1"/>
          <w:sz w:val="23"/>
          <w:szCs w:val="23"/>
          <w:lang w:eastAsia="ru-RU"/>
        </w:rPr>
        <w:t>Маршрутном такси</w:t>
      </w:r>
      <w:r w:rsidRPr="004B1594">
        <w:rPr>
          <w:color w:val="000000" w:themeColor="text1"/>
          <w:sz w:val="23"/>
          <w:szCs w:val="23"/>
          <w:lang w:eastAsia="ru-RU"/>
        </w:rPr>
        <w:t>.</w:t>
      </w:r>
    </w:p>
    <w:p w:rsidR="004B1594" w:rsidRPr="004B1594" w:rsidRDefault="004B1594" w:rsidP="009E13D0">
      <w:pPr>
        <w:numPr>
          <w:ilvl w:val="0"/>
          <w:numId w:val="2"/>
        </w:numPr>
        <w:tabs>
          <w:tab w:val="clear" w:pos="720"/>
        </w:tabs>
        <w:suppressAutoHyphens w:val="0"/>
        <w:spacing w:before="100" w:beforeAutospacing="1" w:after="100" w:afterAutospacing="1"/>
        <w:ind w:left="1701" w:right="567" w:firstLine="851"/>
        <w:jc w:val="both"/>
        <w:rPr>
          <w:color w:val="000000" w:themeColor="text1"/>
          <w:sz w:val="23"/>
          <w:szCs w:val="23"/>
          <w:lang w:eastAsia="ru-RU"/>
        </w:rPr>
      </w:pPr>
      <w:r w:rsidRPr="004B1594">
        <w:rPr>
          <w:color w:val="000000" w:themeColor="text1"/>
          <w:sz w:val="23"/>
          <w:szCs w:val="23"/>
          <w:lang w:eastAsia="ru-RU"/>
        </w:rPr>
        <w:t>Для расчета затрат на проезд в городском транспорте необходимо в ячейку </w:t>
      </w:r>
      <w:r w:rsidRPr="004B1594">
        <w:rPr>
          <w:b/>
          <w:bCs/>
          <w:color w:val="000000" w:themeColor="text1"/>
          <w:sz w:val="23"/>
          <w:szCs w:val="23"/>
          <w:lang w:eastAsia="ru-RU"/>
        </w:rPr>
        <w:t>J5</w:t>
      </w:r>
      <w:r w:rsidRPr="004B1594">
        <w:rPr>
          <w:color w:val="000000" w:themeColor="text1"/>
          <w:sz w:val="23"/>
          <w:szCs w:val="23"/>
          <w:lang w:eastAsia="ru-RU"/>
        </w:rPr>
        <w:t> внести формулу: </w:t>
      </w:r>
      <w:r w:rsidRPr="004B1594">
        <w:rPr>
          <w:b/>
          <w:bCs/>
          <w:color w:val="000000" w:themeColor="text1"/>
          <w:sz w:val="23"/>
          <w:szCs w:val="23"/>
          <w:lang w:eastAsia="ru-RU"/>
        </w:rPr>
        <w:t>= J2 * B2 + J3 * B3 + J4 * B4</w:t>
      </w:r>
      <w:r w:rsidRPr="004B1594">
        <w:rPr>
          <w:color w:val="000000" w:themeColor="text1"/>
          <w:sz w:val="23"/>
          <w:szCs w:val="23"/>
          <w:lang w:eastAsia="ru-RU"/>
        </w:rPr>
        <w:t>.</w:t>
      </w:r>
    </w:p>
    <w:p w:rsidR="00490562" w:rsidRPr="00490562" w:rsidRDefault="009E13D0" w:rsidP="00490562">
      <w:pPr>
        <w:pStyle w:val="aa"/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ind w:left="1701" w:right="567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>Задание 3 Заполнить таблицу, произвести расчеты и форматирование таблицы</w:t>
      </w:r>
      <w:proofErr w:type="gramStart"/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  <w:r w:rsidR="00490562" w:rsidRPr="00490562">
        <w:rPr>
          <w:rFonts w:ascii="Arial" w:hAnsi="Arial" w:cs="Arial"/>
          <w:b/>
          <w:bCs/>
          <w:color w:val="000000"/>
        </w:rPr>
        <w:t>.</w:t>
      </w:r>
      <w:proofErr w:type="gramEnd"/>
    </w:p>
    <w:tbl>
      <w:tblPr>
        <w:tblW w:w="69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3"/>
        <w:gridCol w:w="1221"/>
        <w:gridCol w:w="1481"/>
        <w:gridCol w:w="1206"/>
        <w:gridCol w:w="1999"/>
      </w:tblGrid>
      <w:tr w:rsidR="00490562" w:rsidTr="00490562">
        <w:trPr>
          <w:jc w:val="center"/>
        </w:trPr>
        <w:tc>
          <w:tcPr>
            <w:tcW w:w="6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Выполнение производственного задания</w:t>
            </w:r>
          </w:p>
        </w:tc>
      </w:tr>
      <w:tr w:rsidR="00490562" w:rsidTr="00490562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№ </w:t>
            </w:r>
            <w:r>
              <w:rPr>
                <w:b/>
                <w:bCs/>
              </w:rPr>
              <w:t>цеха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Заказ № 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Заказ № 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Заказ № 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Всего по цеху</w:t>
            </w:r>
          </w:p>
        </w:tc>
      </w:tr>
      <w:tr w:rsidR="00490562" w:rsidTr="00490562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2541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2578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2792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</w:tr>
      <w:tr w:rsidR="00490562" w:rsidTr="00490562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1575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1624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1838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</w:tr>
      <w:tr w:rsidR="00490562" w:rsidTr="00490562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1478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1326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1778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</w:tr>
      <w:tr w:rsidR="00490562" w:rsidTr="00490562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1288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1476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1785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</w:tr>
      <w:tr w:rsidR="00490562" w:rsidTr="00490562">
        <w:trPr>
          <w:jc w:val="center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0562" w:rsidRDefault="00490562">
            <w:pPr>
              <w:pStyle w:val="a5"/>
              <w:spacing w:before="0" w:beforeAutospacing="0" w:after="0" w:afterAutospacing="0"/>
              <w:jc w:val="center"/>
            </w:pPr>
            <w:r>
              <w:t>?</w:t>
            </w:r>
          </w:p>
        </w:tc>
      </w:tr>
    </w:tbl>
    <w:p w:rsidR="009E13D0" w:rsidRPr="00490562" w:rsidRDefault="009E13D0" w:rsidP="00490562">
      <w:pPr>
        <w:shd w:val="clear" w:color="auto" w:fill="FFFFFF"/>
        <w:suppressAutoHyphens w:val="0"/>
        <w:ind w:left="1341" w:right="567"/>
        <w:jc w:val="center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490562">
        <w:rPr>
          <w:rFonts w:ascii="Helvetica" w:hAnsi="Helvetica" w:cs="Helvetica"/>
          <w:color w:val="1A1A1A"/>
          <w:sz w:val="23"/>
          <w:szCs w:val="23"/>
          <w:lang w:eastAsia="ru-RU"/>
        </w:rPr>
        <w:t>(рис.2).</w:t>
      </w:r>
    </w:p>
    <w:p w:rsidR="009E13D0" w:rsidRPr="00490562" w:rsidRDefault="009E13D0" w:rsidP="00490562">
      <w:pPr>
        <w:shd w:val="clear" w:color="auto" w:fill="FFFFFF"/>
        <w:suppressAutoHyphens w:val="0"/>
        <w:ind w:left="1341" w:right="567"/>
        <w:jc w:val="center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490562">
        <w:rPr>
          <w:rFonts w:ascii="Helvetica" w:hAnsi="Helvetica" w:cs="Helvetica"/>
          <w:color w:val="1A1A1A"/>
          <w:sz w:val="23"/>
          <w:szCs w:val="23"/>
          <w:lang w:eastAsia="ru-RU"/>
        </w:rPr>
        <w:t>Формулы для расчета:</w:t>
      </w:r>
    </w:p>
    <w:p w:rsidR="00490562" w:rsidRPr="00490562" w:rsidRDefault="00490562" w:rsidP="00490562">
      <w:pPr>
        <w:shd w:val="clear" w:color="auto" w:fill="FFFFFF"/>
        <w:suppressAutoHyphens w:val="0"/>
        <w:ind w:left="1341" w:right="567"/>
        <w:jc w:val="center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9E13D0" w:rsidRPr="00490562" w:rsidRDefault="009E13D0" w:rsidP="00490562">
      <w:pPr>
        <w:shd w:val="clear" w:color="auto" w:fill="FFFFFF"/>
        <w:suppressAutoHyphens w:val="0"/>
        <w:ind w:left="1341" w:right="567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490562">
        <w:rPr>
          <w:rFonts w:ascii="Helvetica" w:hAnsi="Helvetica" w:cs="Helvetica"/>
          <w:color w:val="1A1A1A"/>
          <w:sz w:val="23"/>
          <w:szCs w:val="23"/>
          <w:lang w:eastAsia="ru-RU"/>
        </w:rPr>
        <w:t>Всего по цеху = Заказ № 1 + Заказ №2 + Заказ №3</w:t>
      </w:r>
    </w:p>
    <w:p w:rsidR="009E13D0" w:rsidRPr="009E13D0" w:rsidRDefault="009E13D0" w:rsidP="009E13D0">
      <w:pPr>
        <w:pStyle w:val="aa"/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ind w:left="1701" w:right="567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>Всего = сумма значений по каждой колонке.</w:t>
      </w:r>
    </w:p>
    <w:p w:rsidR="009E13D0" w:rsidRDefault="009E13D0" w:rsidP="00490562">
      <w:pPr>
        <w:pStyle w:val="aa"/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ind w:left="1701" w:right="567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Краткая справка. Для выполнения </w:t>
      </w:r>
      <w:proofErr w:type="spellStart"/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>автосуммы</w:t>
      </w:r>
      <w:proofErr w:type="spellEnd"/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удобно пользоваться кнопкой </w:t>
      </w:r>
      <w:proofErr w:type="spellStart"/>
      <w:r w:rsidRPr="009E13D0">
        <w:rPr>
          <w:rFonts w:ascii="Helvetica" w:hAnsi="Helvetica" w:cs="Helvetica"/>
          <w:color w:val="1A1A1A"/>
          <w:sz w:val="23"/>
          <w:szCs w:val="23"/>
          <w:lang w:eastAsia="ru-RU"/>
        </w:rPr>
        <w:t>Автосуммирование</w:t>
      </w:r>
      <w:proofErr w:type="spellEnd"/>
      <w:r w:rsidR="00490562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  <w:r w:rsidRPr="00490562">
        <w:rPr>
          <w:rFonts w:ascii="Helvetica" w:hAnsi="Helvetica" w:cs="Helvetica"/>
          <w:color w:val="1A1A1A"/>
          <w:sz w:val="23"/>
          <w:szCs w:val="23"/>
          <w:lang w:eastAsia="ru-RU"/>
        </w:rPr>
        <w:t>на панели инструментов или функцией СУММ. В качестве первого числа выделите группу ячеек с</w:t>
      </w:r>
      <w:r w:rsidR="00490562" w:rsidRPr="00490562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  <w:r w:rsidRPr="00490562">
        <w:rPr>
          <w:rFonts w:ascii="Helvetica" w:hAnsi="Helvetica" w:cs="Helvetica"/>
          <w:color w:val="1A1A1A"/>
          <w:sz w:val="23"/>
          <w:szCs w:val="23"/>
          <w:lang w:eastAsia="ru-RU"/>
        </w:rPr>
        <w:t>данными для расчета суммы.</w:t>
      </w:r>
    </w:p>
    <w:p w:rsidR="00490562" w:rsidRPr="00490562" w:rsidRDefault="00490562" w:rsidP="00490562">
      <w:pPr>
        <w:pStyle w:val="aa"/>
        <w:numPr>
          <w:ilvl w:val="0"/>
          <w:numId w:val="2"/>
        </w:numPr>
        <w:shd w:val="clear" w:color="auto" w:fill="FFFFFF"/>
        <w:tabs>
          <w:tab w:val="clear" w:pos="720"/>
        </w:tabs>
        <w:suppressAutoHyphens w:val="0"/>
        <w:ind w:left="1701" w:right="567"/>
        <w:rPr>
          <w:rFonts w:ascii="Helvetica" w:hAnsi="Helvetica" w:cs="Helvetica"/>
          <w:color w:val="1A1A1A"/>
          <w:sz w:val="23"/>
          <w:szCs w:val="23"/>
          <w:lang w:eastAsia="ru-RU"/>
        </w:rPr>
      </w:pPr>
    </w:p>
    <w:p w:rsidR="00490562" w:rsidRPr="00490562" w:rsidRDefault="00490562" w:rsidP="00490562">
      <w:pPr>
        <w:pStyle w:val="aa"/>
        <w:numPr>
          <w:ilvl w:val="0"/>
          <w:numId w:val="2"/>
        </w:numPr>
        <w:suppressAutoHyphens w:val="0"/>
        <w:spacing w:before="100" w:beforeAutospacing="1" w:after="100" w:afterAutospacing="1"/>
        <w:ind w:firstLine="414"/>
        <w:rPr>
          <w:rFonts w:ascii="Arial" w:hAnsi="Arial" w:cs="Arial"/>
          <w:color w:val="000000"/>
          <w:lang w:eastAsia="ru-RU"/>
        </w:rPr>
      </w:pPr>
      <w:r w:rsidRPr="00490562">
        <w:rPr>
          <w:rFonts w:ascii="Arial" w:hAnsi="Arial" w:cs="Arial"/>
          <w:b/>
          <w:bCs/>
          <w:color w:val="000000"/>
          <w:lang w:eastAsia="ru-RU"/>
        </w:rPr>
        <w:t>Задание 4. Заполнить таблицу, произвести расчеты и фор</w:t>
      </w:r>
      <w:r w:rsidRPr="00490562">
        <w:rPr>
          <w:rFonts w:ascii="Arial" w:hAnsi="Arial" w:cs="Arial"/>
          <w:b/>
          <w:bCs/>
          <w:color w:val="000000"/>
          <w:lang w:eastAsia="ru-RU"/>
        </w:rPr>
        <w:softHyphen/>
        <w:t>матирование таблицы.</w:t>
      </w:r>
    </w:p>
    <w:tbl>
      <w:tblPr>
        <w:tblpPr w:leftFromText="45" w:rightFromText="45" w:vertAnchor="text" w:horzAnchor="margin" w:tblpXSpec="center" w:tblpY="60"/>
        <w:tblW w:w="9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8"/>
        <w:gridCol w:w="1401"/>
        <w:gridCol w:w="1761"/>
        <w:gridCol w:w="1343"/>
        <w:gridCol w:w="2105"/>
        <w:gridCol w:w="1492"/>
      </w:tblGrid>
      <w:tr w:rsidR="00490562" w:rsidRPr="00490562" w:rsidTr="00490562">
        <w:tc>
          <w:tcPr>
            <w:tcW w:w="9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Расчет надбавки</w:t>
            </w: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Месяц.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Таб. номер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Процент надбавки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зарплаты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надбавки</w:t>
            </w: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10%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Февраль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289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8%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Март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356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5%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657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11%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568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9%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Июнь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849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12%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Июль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409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21%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386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46%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598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6%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Октябрь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456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3%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Ноябрь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2%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0562" w:rsidRPr="00490562" w:rsidTr="00490562"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Декабрь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590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1%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90562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0562" w:rsidRPr="00490562" w:rsidRDefault="00490562" w:rsidP="0049056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</w:p>
    <w:p w:rsidR="00490562" w:rsidRPr="00490562" w:rsidRDefault="00490562" w:rsidP="00490562">
      <w:pPr>
        <w:pStyle w:val="aa"/>
        <w:suppressAutoHyphens w:val="0"/>
        <w:rPr>
          <w:rFonts w:ascii="Arial" w:hAnsi="Arial" w:cs="Arial"/>
          <w:i/>
          <w:iCs/>
          <w:color w:val="000000"/>
          <w:u w:val="single"/>
          <w:lang w:eastAsia="ru-RU"/>
        </w:rPr>
      </w:pPr>
      <w:r>
        <w:rPr>
          <w:rFonts w:ascii="Arial" w:hAnsi="Arial" w:cs="Arial"/>
          <w:i/>
          <w:iCs/>
          <w:color w:val="000000"/>
          <w:u w:val="single"/>
          <w:lang w:eastAsia="ru-RU"/>
        </w:rPr>
        <w:lastRenderedPageBreak/>
        <w:t xml:space="preserve">Краткая </w:t>
      </w:r>
      <w:r w:rsidRPr="00490562">
        <w:rPr>
          <w:rFonts w:ascii="Arial" w:hAnsi="Arial" w:cs="Arial"/>
          <w:i/>
          <w:iCs/>
          <w:color w:val="000000"/>
          <w:u w:val="single"/>
          <w:lang w:eastAsia="ru-RU"/>
        </w:rPr>
        <w:t>справка.</w:t>
      </w:r>
      <w:r w:rsidRPr="00490562">
        <w:rPr>
          <w:rFonts w:ascii="Arial" w:hAnsi="Arial" w:cs="Arial"/>
          <w:color w:val="000000"/>
          <w:lang w:eastAsia="ru-RU"/>
        </w:rPr>
        <w:t> Добавление листов электронной книги производится командой </w:t>
      </w:r>
      <w:r w:rsidRPr="00490562">
        <w:rPr>
          <w:rFonts w:ascii="Arial" w:hAnsi="Arial" w:cs="Arial"/>
          <w:i/>
          <w:iCs/>
          <w:color w:val="000000"/>
          <w:lang w:eastAsia="ru-RU"/>
        </w:rPr>
        <w:t>Вставка/Лист.</w:t>
      </w:r>
    </w:p>
    <w:p w:rsidR="00490562" w:rsidRPr="00490562" w:rsidRDefault="00490562" w:rsidP="00490562">
      <w:pPr>
        <w:pStyle w:val="aa"/>
        <w:numPr>
          <w:ilvl w:val="0"/>
          <w:numId w:val="2"/>
        </w:numPr>
        <w:suppressAutoHyphens w:val="0"/>
        <w:spacing w:before="100" w:beforeAutospacing="1" w:after="100" w:afterAutospacing="1"/>
        <w:jc w:val="center"/>
        <w:rPr>
          <w:rFonts w:ascii="Arial" w:hAnsi="Arial" w:cs="Arial"/>
          <w:color w:val="000000"/>
          <w:lang w:eastAsia="ru-RU"/>
        </w:rPr>
      </w:pPr>
      <w:r w:rsidRPr="00490562">
        <w:rPr>
          <w:rFonts w:ascii="Arial" w:hAnsi="Arial" w:cs="Arial"/>
          <w:color w:val="000000"/>
          <w:lang w:eastAsia="ru-RU"/>
        </w:rPr>
        <w:t>Формулы для расчета:</w:t>
      </w:r>
    </w:p>
    <w:p w:rsidR="00490562" w:rsidRPr="00490562" w:rsidRDefault="00490562" w:rsidP="00490562">
      <w:pPr>
        <w:pStyle w:val="aa"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90562">
        <w:rPr>
          <w:rFonts w:ascii="Arial" w:hAnsi="Arial" w:cs="Arial"/>
          <w:i/>
          <w:iCs/>
          <w:color w:val="000000"/>
          <w:lang w:eastAsia="ru-RU"/>
        </w:rPr>
        <w:t>Сумма надбавки = Процент надбавки</w:t>
      </w:r>
      <w:r w:rsidRPr="00490562">
        <w:rPr>
          <w:rFonts w:ascii="Arial" w:hAnsi="Arial" w:cs="Arial"/>
          <w:color w:val="000000"/>
          <w:lang w:eastAsia="ru-RU"/>
        </w:rPr>
        <w:t>*</w:t>
      </w:r>
      <w:r w:rsidRPr="00490562">
        <w:rPr>
          <w:rFonts w:ascii="Arial" w:hAnsi="Arial" w:cs="Arial"/>
          <w:i/>
          <w:iCs/>
          <w:color w:val="000000"/>
          <w:lang w:eastAsia="ru-RU"/>
        </w:rPr>
        <w:t>Сумма зарплаты.</w:t>
      </w:r>
    </w:p>
    <w:p w:rsidR="00490562" w:rsidRPr="00490562" w:rsidRDefault="00490562" w:rsidP="00490562">
      <w:pPr>
        <w:pStyle w:val="aa"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90562">
        <w:rPr>
          <w:rFonts w:ascii="Arial" w:hAnsi="Arial" w:cs="Arial"/>
          <w:color w:val="000000"/>
          <w:u w:val="single"/>
          <w:lang w:eastAsia="ru-RU"/>
        </w:rPr>
        <w:t>Примечание</w:t>
      </w:r>
      <w:r w:rsidRPr="00490562">
        <w:rPr>
          <w:rFonts w:ascii="Arial" w:hAnsi="Arial" w:cs="Arial"/>
          <w:color w:val="000000"/>
          <w:lang w:eastAsia="ru-RU"/>
        </w:rPr>
        <w:t>. В колонке «Процент надбавки» установите процент</w:t>
      </w:r>
      <w:r w:rsidRPr="00490562">
        <w:rPr>
          <w:rFonts w:ascii="Arial" w:hAnsi="Arial" w:cs="Arial"/>
          <w:color w:val="000000"/>
          <w:lang w:eastAsia="ru-RU"/>
        </w:rPr>
        <w:softHyphen/>
        <w:t>ный формат чисел.</w:t>
      </w:r>
    </w:p>
    <w:p w:rsidR="00490562" w:rsidRPr="00490562" w:rsidRDefault="00490562" w:rsidP="00490562">
      <w:pPr>
        <w:pStyle w:val="aa"/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90562">
        <w:rPr>
          <w:rFonts w:ascii="Arial" w:hAnsi="Arial" w:cs="Arial"/>
          <w:i/>
          <w:iCs/>
          <w:color w:val="000000"/>
          <w:lang w:eastAsia="ru-RU"/>
        </w:rPr>
        <w:t>Подготовка презентаций, формы отчетов, виды документов</w:t>
      </w:r>
    </w:p>
    <w:p w:rsidR="00044B11" w:rsidRPr="009E13D0" w:rsidRDefault="00044B11" w:rsidP="00490562">
      <w:pPr>
        <w:ind w:right="567"/>
        <w:rPr>
          <w:color w:val="000000" w:themeColor="text1"/>
        </w:rPr>
      </w:pPr>
    </w:p>
    <w:sectPr w:rsidR="00044B11" w:rsidRPr="009E13D0" w:rsidSect="0036110B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68C"/>
    <w:multiLevelType w:val="multilevel"/>
    <w:tmpl w:val="04B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F2F98"/>
    <w:multiLevelType w:val="multilevel"/>
    <w:tmpl w:val="4E8CB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E098A"/>
    <w:multiLevelType w:val="hybridMultilevel"/>
    <w:tmpl w:val="6A0A8190"/>
    <w:lvl w:ilvl="0" w:tplc="077425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2uvTcStmr7REZi02p4mLxIduNE=" w:salt="J0VIiR15UvVoqa8JrwfDmQ=="/>
  <w:defaultTabStop w:val="708"/>
  <w:characterSpacingControl w:val="doNotCompress"/>
  <w:compat/>
  <w:rsids>
    <w:rsidRoot w:val="00E878AA"/>
    <w:rsid w:val="00040666"/>
    <w:rsid w:val="00044B11"/>
    <w:rsid w:val="00263627"/>
    <w:rsid w:val="0036110B"/>
    <w:rsid w:val="00490562"/>
    <w:rsid w:val="004B1594"/>
    <w:rsid w:val="005A4E20"/>
    <w:rsid w:val="009E13D0"/>
    <w:rsid w:val="00E8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636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627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63627"/>
    <w:rPr>
      <w:b/>
      <w:bCs/>
    </w:rPr>
  </w:style>
  <w:style w:type="character" w:styleId="a4">
    <w:name w:val="Emphasis"/>
    <w:basedOn w:val="a0"/>
    <w:uiPriority w:val="20"/>
    <w:qFormat/>
    <w:rsid w:val="00263627"/>
    <w:rPr>
      <w:i/>
      <w:iCs/>
    </w:rPr>
  </w:style>
  <w:style w:type="paragraph" w:styleId="a5">
    <w:name w:val="Normal (Web)"/>
    <w:basedOn w:val="a"/>
    <w:uiPriority w:val="99"/>
    <w:unhideWhenUsed/>
    <w:rsid w:val="00E878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3611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159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1594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B1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594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E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t.kgsu.ru/MSExcel/z55_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2023-03-03T03:09:00Z</dcterms:created>
  <dcterms:modified xsi:type="dcterms:W3CDTF">2023-03-04T02:02:00Z</dcterms:modified>
</cp:coreProperties>
</file>