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330C">
      <w:pPr>
        <w:divId w:val="1390424396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00000" w:rsidRDefault="0014330C">
      <w:pPr>
        <w:pStyle w:val="2"/>
        <w:divId w:val="1201819988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18. Практическая работа №9. Создание сборного чертежа по индивидуальному заданию. </w:t>
        </w:r>
      </w:hyperlink>
    </w:p>
    <w:p w:rsidR="00000000" w:rsidRDefault="0014330C">
      <w:pPr>
        <w:pStyle w:val="a5"/>
        <w:divId w:val="131169487"/>
      </w:pPr>
      <w:r>
        <w:t>Создайте сборочный черт</w:t>
      </w:r>
      <w:bookmarkStart w:id="0" w:name="_GoBack"/>
      <w:bookmarkEnd w:id="0"/>
      <w:r>
        <w:t>еж детали.</w:t>
      </w:r>
    </w:p>
    <w:p w:rsidR="00000000" w:rsidRDefault="0014330C">
      <w:pPr>
        <w:pStyle w:val="a5"/>
        <w:divId w:val="131169487"/>
      </w:pPr>
      <w:r>
        <w:t>Вариант 1</w:t>
      </w:r>
    </w:p>
    <w:p w:rsidR="00000000" w:rsidRDefault="0014330C">
      <w:pPr>
        <w:pStyle w:val="a5"/>
        <w:divId w:val="131169487"/>
      </w:pPr>
      <w:r>
        <w:rPr>
          <w:noProof/>
        </w:rPr>
        <w:drawing>
          <wp:inline distT="0" distB="0" distL="0" distR="0">
            <wp:extent cx="6115050" cy="3590925"/>
            <wp:effectExtent l="0" t="0" r="0" b="9525"/>
            <wp:docPr id="1" name="Рисунок 1" descr="18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v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330C">
      <w:pPr>
        <w:pStyle w:val="a5"/>
        <w:divId w:val="131169487"/>
      </w:pPr>
      <w:r>
        <w:t>Вариант 2</w:t>
      </w:r>
    </w:p>
    <w:p w:rsidR="00000000" w:rsidRDefault="0014330C">
      <w:pPr>
        <w:pStyle w:val="a5"/>
        <w:divId w:val="131169487"/>
      </w:pPr>
      <w:r>
        <w:rPr>
          <w:noProof/>
        </w:rPr>
        <w:drawing>
          <wp:inline distT="0" distB="0" distL="0" distR="0">
            <wp:extent cx="6096000" cy="4343400"/>
            <wp:effectExtent l="0" t="0" r="0" b="0"/>
            <wp:docPr id="2" name="Рисунок 2" descr="18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v2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330C">
      <w:pPr>
        <w:pStyle w:val="a5"/>
        <w:divId w:val="131169487"/>
      </w:pPr>
      <w:r>
        <w:t>Вариант 3</w:t>
      </w:r>
    </w:p>
    <w:p w:rsidR="00000000" w:rsidRDefault="0014330C">
      <w:pPr>
        <w:pStyle w:val="a5"/>
        <w:divId w:val="131169487"/>
      </w:pPr>
      <w:r>
        <w:rPr>
          <w:noProof/>
        </w:rPr>
        <w:drawing>
          <wp:inline distT="0" distB="0" distL="0" distR="0">
            <wp:extent cx="3181350" cy="3924300"/>
            <wp:effectExtent l="0" t="0" r="0" b="0"/>
            <wp:docPr id="3" name="Рисунок 3" descr="18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v3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330C">
      <w:pPr>
        <w:pStyle w:val="a5"/>
        <w:divId w:val="131169487"/>
      </w:pPr>
      <w:r>
        <w:t>Вариант 4</w:t>
      </w:r>
    </w:p>
    <w:p w:rsidR="00000000" w:rsidRDefault="0014330C">
      <w:pPr>
        <w:pStyle w:val="a5"/>
        <w:divId w:val="131169487"/>
      </w:pPr>
      <w:r>
        <w:rPr>
          <w:noProof/>
        </w:rPr>
        <w:drawing>
          <wp:inline distT="0" distB="0" distL="0" distR="0">
            <wp:extent cx="3048000" cy="4400550"/>
            <wp:effectExtent l="0" t="0" r="0" b="0"/>
            <wp:docPr id="4" name="Рисунок 4" descr="18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v4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330C">
      <w:pPr>
        <w:pStyle w:val="a5"/>
        <w:divId w:val="131169487"/>
      </w:pPr>
      <w:r>
        <w:t> </w:t>
      </w:r>
    </w:p>
    <w:p w:rsidR="0014330C" w:rsidRDefault="0014330C">
      <w:pPr>
        <w:pStyle w:val="a5"/>
        <w:divId w:val="873687137"/>
      </w:pPr>
    </w:p>
    <w:sectPr w:rsidR="001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9B9"/>
    <w:multiLevelType w:val="multilevel"/>
    <w:tmpl w:val="90F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50BF9"/>
    <w:multiLevelType w:val="multilevel"/>
    <w:tmpl w:val="F02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2A83"/>
    <w:rsid w:val="0014330C"/>
    <w:rsid w:val="00A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2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A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2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A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8v2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8v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1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8v4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8v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18. Практическая работа №9. Создание сборного чертежа по индивидуальному заданию.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18. Практическая работа №9. Создание сборного чертежа по индивидуальному заданию.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2019-06-20T15:10:00Z</dcterms:created>
  <dcterms:modified xsi:type="dcterms:W3CDTF">2019-06-20T15:10:00Z</dcterms:modified>
</cp:coreProperties>
</file>