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97E" w:rsidRDefault="0094597E" w:rsidP="0094597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ПРАКТИЧЕСКАЯ РАБОТА 1</w:t>
      </w:r>
    </w:p>
    <w:p w:rsidR="0094597E" w:rsidRDefault="0094597E" w:rsidP="0094597E">
      <w:pPr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ИЗУЧЕНИЕ НОРМАТИВН</w:t>
      </w:r>
      <w:proofErr w:type="gramStart"/>
      <w:r>
        <w:rPr>
          <w:b/>
          <w:sz w:val="28"/>
          <w:szCs w:val="28"/>
        </w:rPr>
        <w:t>О-</w:t>
      </w:r>
      <w:proofErr w:type="gramEnd"/>
      <w:r>
        <w:rPr>
          <w:b/>
          <w:sz w:val="28"/>
          <w:szCs w:val="28"/>
        </w:rPr>
        <w:t xml:space="preserve"> ПРАВОВОЙ БАЗЫ ПРЕДПРИНИМАТЕЛЬСКОЙ ДЕЯТЕЛЬНОСТИ</w:t>
      </w:r>
    </w:p>
    <w:p w:rsidR="0094597E" w:rsidRDefault="0094597E" w:rsidP="0094597E">
      <w:pPr>
        <w:spacing w:line="276" w:lineRule="auto"/>
        <w:ind w:firstLine="567"/>
        <w:jc w:val="both"/>
        <w:rPr>
          <w:b/>
          <w:sz w:val="28"/>
          <w:szCs w:val="28"/>
        </w:rPr>
      </w:pPr>
    </w:p>
    <w:p w:rsidR="0094597E" w:rsidRDefault="0094597E" w:rsidP="0094597E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Цели:</w:t>
      </w:r>
      <w:r>
        <w:rPr>
          <w:sz w:val="28"/>
          <w:szCs w:val="28"/>
        </w:rPr>
        <w:t xml:space="preserve"> - закрепить навыки работы в СПС Консультант Плюс,</w:t>
      </w:r>
    </w:p>
    <w:p w:rsidR="0094597E" w:rsidRDefault="0094597E" w:rsidP="0094597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изучить правовое обеспечение </w:t>
      </w:r>
      <w:proofErr w:type="gramStart"/>
      <w:r>
        <w:rPr>
          <w:sz w:val="28"/>
          <w:szCs w:val="28"/>
        </w:rPr>
        <w:t>предпринимательской</w:t>
      </w:r>
      <w:proofErr w:type="gramEnd"/>
      <w:r>
        <w:rPr>
          <w:sz w:val="28"/>
          <w:szCs w:val="28"/>
        </w:rPr>
        <w:t xml:space="preserve">  </w:t>
      </w:r>
    </w:p>
    <w:p w:rsidR="0094597E" w:rsidRDefault="0094597E" w:rsidP="0094597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деятельности.</w:t>
      </w:r>
    </w:p>
    <w:p w:rsidR="0094597E" w:rsidRDefault="0094597E" w:rsidP="0094597E">
      <w:pPr>
        <w:ind w:firstLine="540"/>
        <w:jc w:val="both"/>
        <w:rPr>
          <w:sz w:val="28"/>
          <w:szCs w:val="28"/>
        </w:rPr>
      </w:pPr>
    </w:p>
    <w:p w:rsidR="0094597E" w:rsidRDefault="0094597E" w:rsidP="0094597E">
      <w:pPr>
        <w:jc w:val="center"/>
        <w:rPr>
          <w:sz w:val="40"/>
          <w:szCs w:val="40"/>
        </w:rPr>
      </w:pPr>
      <w:r>
        <w:rPr>
          <w:sz w:val="40"/>
          <w:szCs w:val="40"/>
        </w:rPr>
        <w:t>Ход работы</w:t>
      </w:r>
    </w:p>
    <w:p w:rsidR="0094597E" w:rsidRDefault="0094597E" w:rsidP="0094597E">
      <w:pPr>
        <w:jc w:val="both"/>
        <w:rPr>
          <w:sz w:val="28"/>
          <w:szCs w:val="28"/>
        </w:rPr>
      </w:pPr>
    </w:p>
    <w:p w:rsidR="0094597E" w:rsidRDefault="0094597E" w:rsidP="0094597E">
      <w:pPr>
        <w:numPr>
          <w:ilvl w:val="0"/>
          <w:numId w:val="2"/>
        </w:numPr>
        <w:tabs>
          <w:tab w:val="left" w:pos="93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Используя  </w:t>
      </w:r>
      <w:proofErr w:type="gramStart"/>
      <w:r>
        <w:rPr>
          <w:sz w:val="28"/>
          <w:szCs w:val="28"/>
        </w:rPr>
        <w:t>СПС</w:t>
      </w:r>
      <w:proofErr w:type="gramEnd"/>
      <w:r>
        <w:rPr>
          <w:sz w:val="28"/>
          <w:szCs w:val="28"/>
        </w:rPr>
        <w:t xml:space="preserve"> Консультант Плюс, ответьте на следующие вопросы:</w:t>
      </w:r>
    </w:p>
    <w:p w:rsidR="0094597E" w:rsidRDefault="0094597E" w:rsidP="0094597E">
      <w:pPr>
        <w:tabs>
          <w:tab w:val="left" w:pos="930"/>
        </w:tabs>
        <w:ind w:firstLine="567"/>
        <w:jc w:val="both"/>
        <w:rPr>
          <w:sz w:val="28"/>
          <w:szCs w:val="28"/>
        </w:rPr>
      </w:pPr>
    </w:p>
    <w:p w:rsidR="0094597E" w:rsidRDefault="0094597E" w:rsidP="0094597E">
      <w:pPr>
        <w:tabs>
          <w:tab w:val="left" w:pos="93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Конституция Российской Федерации.</w:t>
      </w:r>
    </w:p>
    <w:p w:rsidR="0094597E" w:rsidRDefault="0094597E" w:rsidP="0094597E">
      <w:pPr>
        <w:numPr>
          <w:ilvl w:val="0"/>
          <w:numId w:val="4"/>
        </w:numPr>
        <w:tabs>
          <w:tab w:val="left" w:pos="851"/>
          <w:tab w:val="left" w:pos="930"/>
        </w:tabs>
        <w:suppressAutoHyphens w:val="0"/>
        <w:ind w:left="0" w:firstLine="567"/>
        <w:jc w:val="both"/>
      </w:pPr>
      <w:r>
        <w:t>В какой статье говорится о праве на занятие предпринимательской деятельностью?</w:t>
      </w:r>
    </w:p>
    <w:p w:rsidR="0094597E" w:rsidRDefault="0094597E" w:rsidP="0094597E">
      <w:pPr>
        <w:numPr>
          <w:ilvl w:val="0"/>
          <w:numId w:val="4"/>
        </w:numPr>
        <w:tabs>
          <w:tab w:val="left" w:pos="851"/>
          <w:tab w:val="left" w:pos="930"/>
        </w:tabs>
        <w:suppressAutoHyphens w:val="0"/>
        <w:ind w:left="0" w:firstLine="567"/>
        <w:jc w:val="both"/>
      </w:pPr>
      <w:r>
        <w:t xml:space="preserve">Чем обусловлены обязанности предпринимателя? </w:t>
      </w:r>
    </w:p>
    <w:p w:rsidR="0094597E" w:rsidRDefault="0094597E" w:rsidP="0094597E">
      <w:pPr>
        <w:numPr>
          <w:ilvl w:val="0"/>
          <w:numId w:val="4"/>
        </w:numPr>
        <w:tabs>
          <w:tab w:val="left" w:pos="851"/>
          <w:tab w:val="left" w:pos="930"/>
        </w:tabs>
        <w:suppressAutoHyphens w:val="0"/>
        <w:ind w:left="0" w:firstLine="567"/>
        <w:jc w:val="both"/>
      </w:pPr>
      <w:r>
        <w:t>Используя ст.8, опишите 5 принципов регулирования экономических отношений.</w:t>
      </w:r>
    </w:p>
    <w:p w:rsidR="0094597E" w:rsidRDefault="0094597E" w:rsidP="0094597E">
      <w:pPr>
        <w:numPr>
          <w:ilvl w:val="0"/>
          <w:numId w:val="4"/>
        </w:numPr>
        <w:tabs>
          <w:tab w:val="left" w:pos="851"/>
          <w:tab w:val="left" w:pos="930"/>
        </w:tabs>
        <w:suppressAutoHyphens w:val="0"/>
        <w:ind w:left="0" w:firstLine="567"/>
        <w:jc w:val="both"/>
      </w:pPr>
      <w:r>
        <w:t>Используя гл.2, опишите экономические права.</w:t>
      </w:r>
    </w:p>
    <w:p w:rsidR="0094597E" w:rsidRDefault="0094597E" w:rsidP="0094597E">
      <w:pPr>
        <w:tabs>
          <w:tab w:val="left" w:pos="851"/>
          <w:tab w:val="left" w:pos="930"/>
        </w:tabs>
        <w:ind w:firstLine="567"/>
        <w:jc w:val="both"/>
        <w:rPr>
          <w:sz w:val="28"/>
          <w:szCs w:val="28"/>
        </w:rPr>
      </w:pPr>
    </w:p>
    <w:p w:rsidR="0094597E" w:rsidRDefault="0094597E" w:rsidP="0094597E">
      <w:pPr>
        <w:tabs>
          <w:tab w:val="left" w:pos="93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Гражданский кодекс Российской Федерации.</w:t>
      </w:r>
    </w:p>
    <w:p w:rsidR="0094597E" w:rsidRDefault="0094597E" w:rsidP="0094597E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приобретения статуса индивидуального предпринимателя гражданин должен обладать следующими признаками субъекта гражданского права: правоспособностью, дееспособностью и иметь местожительство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sz w:val="24"/>
          <w:szCs w:val="24"/>
        </w:rPr>
        <w:t xml:space="preserve"> Опишите эти признаки, укажите статьи.</w:t>
      </w:r>
    </w:p>
    <w:p w:rsidR="0094597E" w:rsidRDefault="0094597E" w:rsidP="0094597E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говорится в ст. 23,24,25,27.</w:t>
      </w:r>
    </w:p>
    <w:p w:rsidR="0094597E" w:rsidRDefault="0094597E" w:rsidP="0094597E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Какие организации существуют согласно ст. 50.</w:t>
      </w:r>
    </w:p>
    <w:p w:rsidR="0094597E" w:rsidRDefault="0094597E" w:rsidP="0094597E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Дайте определение «юридическое лицо».</w:t>
      </w:r>
    </w:p>
    <w:p w:rsidR="0094597E" w:rsidRDefault="0094597E" w:rsidP="0094597E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и место нахождения юридического лица.</w:t>
      </w:r>
    </w:p>
    <w:p w:rsidR="0094597E" w:rsidRDefault="0094597E" w:rsidP="0094597E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Ответственность юридического лица.</w:t>
      </w:r>
    </w:p>
    <w:p w:rsidR="0094597E" w:rsidRDefault="0094597E" w:rsidP="0094597E">
      <w:pPr>
        <w:tabs>
          <w:tab w:val="left" w:pos="930"/>
        </w:tabs>
        <w:ind w:firstLine="567"/>
        <w:jc w:val="both"/>
        <w:rPr>
          <w:sz w:val="28"/>
          <w:szCs w:val="28"/>
        </w:rPr>
      </w:pPr>
    </w:p>
    <w:p w:rsidR="0094597E" w:rsidRDefault="0094597E" w:rsidP="0094597E">
      <w:pPr>
        <w:tabs>
          <w:tab w:val="left" w:pos="93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Налоговый кодекс Российской Федерации.</w:t>
      </w:r>
    </w:p>
    <w:p w:rsidR="0094597E" w:rsidRDefault="0094597E" w:rsidP="0094597E">
      <w:pPr>
        <w:numPr>
          <w:ilvl w:val="0"/>
          <w:numId w:val="1"/>
        </w:numPr>
        <w:tabs>
          <w:tab w:val="left" w:pos="930"/>
        </w:tabs>
        <w:suppressAutoHyphens w:val="0"/>
        <w:ind w:left="0" w:firstLine="567"/>
        <w:jc w:val="both"/>
      </w:pPr>
      <w:r>
        <w:t>Понятие «налоговое правонарушение».</w:t>
      </w:r>
    </w:p>
    <w:p w:rsidR="0094597E" w:rsidRDefault="0094597E" w:rsidP="0094597E">
      <w:pPr>
        <w:numPr>
          <w:ilvl w:val="0"/>
          <w:numId w:val="1"/>
        </w:numPr>
        <w:tabs>
          <w:tab w:val="left" w:pos="930"/>
        </w:tabs>
        <w:suppressAutoHyphens w:val="0"/>
        <w:ind w:left="0" w:firstLine="567"/>
        <w:jc w:val="both"/>
      </w:pPr>
      <w:r>
        <w:t>Перечислите  налоговые правонарушения</w:t>
      </w:r>
      <w:proofErr w:type="gramStart"/>
      <w:r>
        <w:t xml:space="preserve"> ,</w:t>
      </w:r>
      <w:proofErr w:type="gramEnd"/>
      <w:r>
        <w:t xml:space="preserve"> используя ст.116-129</w:t>
      </w:r>
    </w:p>
    <w:p w:rsidR="0094597E" w:rsidRDefault="0094597E" w:rsidP="0094597E">
      <w:pPr>
        <w:tabs>
          <w:tab w:val="left" w:pos="930"/>
        </w:tabs>
        <w:ind w:firstLine="567"/>
        <w:jc w:val="both"/>
        <w:rPr>
          <w:sz w:val="28"/>
          <w:szCs w:val="28"/>
        </w:rPr>
      </w:pPr>
    </w:p>
    <w:p w:rsidR="0094597E" w:rsidRDefault="0094597E" w:rsidP="0094597E">
      <w:pPr>
        <w:tabs>
          <w:tab w:val="left" w:pos="93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Уголовный кодекс Российской Федерации.</w:t>
      </w:r>
    </w:p>
    <w:p w:rsidR="0094597E" w:rsidRDefault="0094597E" w:rsidP="0094597E">
      <w:pPr>
        <w:tabs>
          <w:tab w:val="left" w:pos="930"/>
        </w:tabs>
        <w:jc w:val="both"/>
      </w:pPr>
      <w:r>
        <w:t xml:space="preserve">   Изучить главу 22. Преступления в сфере экономической деятельности ст.169-171.</w:t>
      </w:r>
    </w:p>
    <w:p w:rsidR="0094597E" w:rsidRDefault="0094597E" w:rsidP="0094597E">
      <w:pPr>
        <w:tabs>
          <w:tab w:val="left" w:pos="930"/>
        </w:tabs>
        <w:ind w:firstLine="567"/>
        <w:jc w:val="both"/>
        <w:rPr>
          <w:sz w:val="28"/>
          <w:szCs w:val="28"/>
        </w:rPr>
      </w:pPr>
    </w:p>
    <w:p w:rsidR="0094597E" w:rsidRDefault="0094597E" w:rsidP="0094597E">
      <w:pPr>
        <w:pStyle w:val="ConsTitle"/>
        <w:widowControl/>
        <w:ind w:right="0" w:firstLine="567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Арбитражный  процессуальный кодекс  Российской Федерации.</w:t>
      </w:r>
    </w:p>
    <w:p w:rsidR="0094597E" w:rsidRDefault="0094597E" w:rsidP="0094597E">
      <w:pPr>
        <w:pStyle w:val="s34"/>
        <w:shd w:val="clear" w:color="auto" w:fill="FFFFFF"/>
        <w:ind w:firstLine="567"/>
        <w:jc w:val="left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 xml:space="preserve">       Компетенция арбитражных судов (ст. 27-33).</w:t>
      </w:r>
    </w:p>
    <w:p w:rsidR="0094597E" w:rsidRDefault="0094597E" w:rsidP="0094597E">
      <w:pPr>
        <w:tabs>
          <w:tab w:val="left" w:pos="930"/>
        </w:tabs>
        <w:ind w:firstLine="567"/>
        <w:jc w:val="both"/>
      </w:pPr>
    </w:p>
    <w:p w:rsidR="0094597E" w:rsidRDefault="0094597E" w:rsidP="0094597E">
      <w:pPr>
        <w:tabs>
          <w:tab w:val="left" w:pos="930"/>
        </w:tabs>
        <w:ind w:firstLine="567"/>
        <w:jc w:val="both"/>
        <w:rPr>
          <w:sz w:val="28"/>
          <w:szCs w:val="28"/>
        </w:rPr>
      </w:pPr>
      <w:r>
        <w:t>2</w:t>
      </w:r>
      <w:proofErr w:type="gramStart"/>
      <w:r>
        <w:t xml:space="preserve">   </w:t>
      </w:r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>зучить Федеральные законы. О чем они? Дайте краткое описание.</w:t>
      </w:r>
    </w:p>
    <w:p w:rsidR="0094597E" w:rsidRDefault="0094597E" w:rsidP="0094597E">
      <w:pPr>
        <w:numPr>
          <w:ilvl w:val="0"/>
          <w:numId w:val="6"/>
        </w:numPr>
        <w:tabs>
          <w:tab w:val="left" w:pos="709"/>
        </w:tabs>
        <w:suppressAutoHyphens w:val="0"/>
        <w:ind w:left="0" w:firstLine="567"/>
        <w:jc w:val="both"/>
      </w:pPr>
      <w:r>
        <w:t xml:space="preserve">Федеральный закон №127 от 26.10.02 . </w:t>
      </w:r>
    </w:p>
    <w:p w:rsidR="0094597E" w:rsidRDefault="0094597E" w:rsidP="0094597E">
      <w:pPr>
        <w:numPr>
          <w:ilvl w:val="0"/>
          <w:numId w:val="6"/>
        </w:numPr>
        <w:tabs>
          <w:tab w:val="left" w:pos="709"/>
        </w:tabs>
        <w:suppressAutoHyphens w:val="0"/>
        <w:ind w:left="0" w:firstLine="567"/>
        <w:jc w:val="both"/>
      </w:pPr>
      <w:r>
        <w:t xml:space="preserve">Федеральный закон № 88  от 14.06.95. </w:t>
      </w:r>
    </w:p>
    <w:p w:rsidR="0094597E" w:rsidRDefault="0094597E" w:rsidP="0094597E">
      <w:pPr>
        <w:tabs>
          <w:tab w:val="left" w:pos="930"/>
        </w:tabs>
        <w:ind w:firstLine="567"/>
        <w:jc w:val="both"/>
        <w:rPr>
          <w:sz w:val="28"/>
          <w:szCs w:val="28"/>
        </w:rPr>
      </w:pPr>
    </w:p>
    <w:p w:rsidR="0094597E" w:rsidRDefault="0094597E" w:rsidP="0094597E">
      <w:pPr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Начать формирование терминологического словаря по дисциплине.</w:t>
      </w:r>
    </w:p>
    <w:p w:rsidR="00DA5161" w:rsidRPr="0094597E" w:rsidRDefault="0094597E" w:rsidP="0094597E">
      <w:pPr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Написать вывод о проделанной работе</w:t>
      </w:r>
    </w:p>
    <w:sectPr w:rsidR="00DA5161" w:rsidRPr="0094597E" w:rsidSect="00DA5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FD648A1A"/>
    <w:name w:val="WW8Num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decimal"/>
      <w:lvlText w:val="%1"/>
      <w:lvlJc w:val="left"/>
      <w:pPr>
        <w:tabs>
          <w:tab w:val="num" w:pos="0"/>
        </w:tabs>
        <w:ind w:left="644" w:hanging="360"/>
      </w:pPr>
    </w:lvl>
  </w:abstractNum>
  <w:abstractNum w:abstractNumId="2">
    <w:nsid w:val="0000000B"/>
    <w:multiLevelType w:val="singleLevel"/>
    <w:tmpl w:val="0000000B"/>
    <w:name w:val="WW8Num11"/>
    <w:lvl w:ilvl="0">
      <w:start w:val="3"/>
      <w:numFmt w:val="decimal"/>
      <w:lvlText w:val="%1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8"/>
        <w:szCs w:val="28"/>
      </w:rPr>
    </w:lvl>
  </w:abstractNum>
  <w:abstractNum w:abstractNumId="4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</w:lvl>
  </w:abstractNum>
  <w:abstractNum w:abstractNumId="5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597E"/>
    <w:rsid w:val="0094597E"/>
    <w:rsid w:val="00DA5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9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97E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ConsTitle">
    <w:name w:val="ConsTitle"/>
    <w:rsid w:val="0094597E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s34">
    <w:name w:val="s_34"/>
    <w:basedOn w:val="a"/>
    <w:rsid w:val="0094597E"/>
    <w:pPr>
      <w:suppressAutoHyphens w:val="0"/>
      <w:jc w:val="center"/>
    </w:pPr>
    <w:rPr>
      <w:b/>
      <w:bCs/>
      <w:color w:val="00008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64646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1431</Characters>
  <Application>Microsoft Office Word</Application>
  <DocSecurity>0</DocSecurity>
  <Lines>11</Lines>
  <Paragraphs>3</Paragraphs>
  <ScaleCrop>false</ScaleCrop>
  <Company>Microsoft</Company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2</cp:revision>
  <dcterms:created xsi:type="dcterms:W3CDTF">2021-02-18T14:44:00Z</dcterms:created>
  <dcterms:modified xsi:type="dcterms:W3CDTF">2021-02-18T14:44:00Z</dcterms:modified>
</cp:coreProperties>
</file>